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4B5" w:rsidRPr="00E324B5" w:rsidRDefault="006903FC" w:rsidP="00E324B5">
      <w:pPr>
        <w:spacing w:line="480" w:lineRule="auto"/>
        <w:jc w:val="both"/>
        <w:rPr>
          <w:rFonts w:ascii="Times New Roman" w:hAnsi="Times New Roman" w:cs="Times New Roman"/>
          <w:sz w:val="24"/>
          <w:szCs w:val="24"/>
        </w:rPr>
      </w:pPr>
      <w:r w:rsidRPr="00E324B5">
        <w:rPr>
          <w:rFonts w:ascii="Times New Roman" w:hAnsi="Times New Roman" w:cs="Times New Roman"/>
          <w:sz w:val="24"/>
          <w:szCs w:val="24"/>
        </w:rPr>
        <w:tab/>
      </w:r>
    </w:p>
    <w:p w:rsidR="00E324B5" w:rsidRPr="00E324B5" w:rsidRDefault="00E324B5" w:rsidP="00E324B5">
      <w:pPr>
        <w:spacing w:line="480" w:lineRule="auto"/>
        <w:jc w:val="both"/>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sz w:val="24"/>
          <w:szCs w:val="24"/>
        </w:rPr>
      </w:pPr>
    </w:p>
    <w:p w:rsidR="00E324B5" w:rsidRPr="00E324B5" w:rsidRDefault="00E324B5" w:rsidP="00E324B5">
      <w:pPr>
        <w:spacing w:line="480" w:lineRule="auto"/>
        <w:jc w:val="center"/>
        <w:rPr>
          <w:rFonts w:ascii="Times New Roman" w:hAnsi="Times New Roman" w:cs="Times New Roman"/>
          <w:sz w:val="24"/>
          <w:szCs w:val="24"/>
        </w:rPr>
      </w:pPr>
    </w:p>
    <w:p w:rsidR="00E324B5" w:rsidRP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Patient-Centered Care</w:t>
      </w:r>
    </w:p>
    <w:p w:rsidR="00E324B5" w:rsidRP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University Affiliation</w:t>
      </w:r>
    </w:p>
    <w:p w:rsidR="00E324B5" w:rsidRP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Students Name</w:t>
      </w:r>
    </w:p>
    <w:p w:rsidR="00E324B5" w:rsidRDefault="00E324B5" w:rsidP="00E324B5">
      <w:pPr>
        <w:spacing w:line="480" w:lineRule="auto"/>
        <w:jc w:val="center"/>
        <w:rPr>
          <w:rFonts w:ascii="Times New Roman" w:hAnsi="Times New Roman" w:cs="Times New Roman"/>
          <w:sz w:val="24"/>
          <w:szCs w:val="24"/>
        </w:rPr>
      </w:pPr>
      <w:r w:rsidRPr="00E324B5">
        <w:rPr>
          <w:rFonts w:ascii="Times New Roman" w:hAnsi="Times New Roman" w:cs="Times New Roman"/>
          <w:sz w:val="24"/>
          <w:szCs w:val="24"/>
        </w:rPr>
        <w:t>Course</w:t>
      </w:r>
    </w:p>
    <w:p w:rsidR="00C21D09" w:rsidRDefault="00C21D09" w:rsidP="00E324B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24B5" w:rsidRPr="00E324B5" w:rsidRDefault="00E324B5" w:rsidP="00E324B5">
      <w:pPr>
        <w:spacing w:line="480" w:lineRule="auto"/>
        <w:jc w:val="center"/>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E324B5" w:rsidRPr="00E324B5" w:rsidRDefault="00E324B5" w:rsidP="00E324B5">
      <w:pPr>
        <w:spacing w:line="480" w:lineRule="auto"/>
        <w:jc w:val="both"/>
        <w:rPr>
          <w:rFonts w:ascii="Times New Roman" w:hAnsi="Times New Roman" w:cs="Times New Roman"/>
          <w:sz w:val="24"/>
          <w:szCs w:val="24"/>
        </w:rPr>
      </w:pPr>
    </w:p>
    <w:p w:rsidR="00E324B5" w:rsidRDefault="00E324B5" w:rsidP="00E324B5">
      <w:pPr>
        <w:spacing w:line="480" w:lineRule="auto"/>
        <w:jc w:val="center"/>
        <w:rPr>
          <w:rFonts w:ascii="Times New Roman" w:hAnsi="Times New Roman" w:cs="Times New Roman"/>
          <w:b/>
          <w:sz w:val="24"/>
          <w:szCs w:val="24"/>
        </w:rPr>
      </w:pPr>
      <w:r w:rsidRPr="00E324B5">
        <w:rPr>
          <w:rFonts w:ascii="Times New Roman" w:hAnsi="Times New Roman" w:cs="Times New Roman"/>
          <w:b/>
          <w:sz w:val="24"/>
          <w:szCs w:val="24"/>
        </w:rPr>
        <w:lastRenderedPageBreak/>
        <w:t>Patient-Centered Care</w:t>
      </w:r>
    </w:p>
    <w:p w:rsidR="00A93F22" w:rsidRPr="00E324B5" w:rsidRDefault="00A93F22" w:rsidP="00A93F22">
      <w:pPr>
        <w:spacing w:line="480" w:lineRule="auto"/>
        <w:rPr>
          <w:rFonts w:ascii="Times New Roman" w:hAnsi="Times New Roman" w:cs="Times New Roman"/>
          <w:b/>
          <w:sz w:val="24"/>
          <w:szCs w:val="24"/>
        </w:rPr>
      </w:pPr>
      <w:r>
        <w:rPr>
          <w:rFonts w:ascii="Times New Roman" w:hAnsi="Times New Roman" w:cs="Times New Roman"/>
          <w:b/>
          <w:sz w:val="24"/>
          <w:szCs w:val="24"/>
        </w:rPr>
        <w:t>Case Study 1</w:t>
      </w:r>
    </w:p>
    <w:p w:rsidR="00C86E71" w:rsidRPr="00E324B5" w:rsidRDefault="006903FC" w:rsidP="00E324B5">
      <w:pPr>
        <w:spacing w:line="480" w:lineRule="auto"/>
        <w:ind w:firstLine="720"/>
        <w:jc w:val="both"/>
        <w:rPr>
          <w:rFonts w:ascii="Times New Roman" w:hAnsi="Times New Roman" w:cs="Times New Roman"/>
          <w:b/>
          <w:sz w:val="24"/>
          <w:szCs w:val="24"/>
        </w:rPr>
      </w:pPr>
      <w:r w:rsidRPr="00E324B5">
        <w:rPr>
          <w:rFonts w:ascii="Times New Roman" w:hAnsi="Times New Roman" w:cs="Times New Roman"/>
          <w:sz w:val="24"/>
          <w:szCs w:val="24"/>
        </w:rPr>
        <w:t xml:space="preserve">A comprehensive health assessment provides the nurse with knowledge about a patient physical status </w:t>
      </w:r>
      <w:r w:rsidR="00BD0E9C" w:rsidRPr="00E324B5">
        <w:rPr>
          <w:rFonts w:ascii="Times New Roman" w:hAnsi="Times New Roman" w:cs="Times New Roman"/>
          <w:sz w:val="24"/>
          <w:szCs w:val="24"/>
        </w:rPr>
        <w:t>by</w:t>
      </w:r>
      <w:r w:rsidRPr="00E324B5">
        <w:rPr>
          <w:rFonts w:ascii="Times New Roman" w:hAnsi="Times New Roman" w:cs="Times New Roman"/>
          <w:sz w:val="24"/>
          <w:szCs w:val="24"/>
        </w:rPr>
        <w:t xml:space="preserve"> checking vital signs, observation</w:t>
      </w:r>
      <w:r w:rsidR="00BD0E9C" w:rsidRPr="00E324B5">
        <w:rPr>
          <w:rFonts w:ascii="Times New Roman" w:hAnsi="Times New Roman" w:cs="Times New Roman"/>
          <w:sz w:val="24"/>
          <w:szCs w:val="24"/>
        </w:rPr>
        <w:t>,</w:t>
      </w:r>
      <w:r w:rsidRPr="00E324B5">
        <w:rPr>
          <w:rFonts w:ascii="Times New Roman" w:hAnsi="Times New Roman" w:cs="Times New Roman"/>
          <w:sz w:val="24"/>
          <w:szCs w:val="24"/>
        </w:rPr>
        <w:t xml:space="preserve"> and self-reported systems. It incorporates a medical history, </w:t>
      </w:r>
      <w:r w:rsidR="00BD0E9C" w:rsidRPr="00E324B5">
        <w:rPr>
          <w:rFonts w:ascii="Times New Roman" w:hAnsi="Times New Roman" w:cs="Times New Roman"/>
          <w:sz w:val="24"/>
          <w:szCs w:val="24"/>
        </w:rPr>
        <w:t xml:space="preserve">a </w:t>
      </w:r>
      <w:r w:rsidRPr="00E324B5">
        <w:rPr>
          <w:rFonts w:ascii="Times New Roman" w:hAnsi="Times New Roman" w:cs="Times New Roman"/>
          <w:sz w:val="24"/>
          <w:szCs w:val="24"/>
        </w:rPr>
        <w:t>quick general survey, and a</w:t>
      </w:r>
      <w:r w:rsidR="00BD0E9C" w:rsidRPr="00E324B5">
        <w:rPr>
          <w:rFonts w:ascii="Times New Roman" w:hAnsi="Times New Roman" w:cs="Times New Roman"/>
          <w:sz w:val="24"/>
          <w:szCs w:val="24"/>
        </w:rPr>
        <w:t>n exhaustive</w:t>
      </w:r>
      <w:r w:rsidRPr="00E324B5">
        <w:rPr>
          <w:rFonts w:ascii="Times New Roman" w:hAnsi="Times New Roman" w:cs="Times New Roman"/>
          <w:sz w:val="24"/>
          <w:szCs w:val="24"/>
        </w:rPr>
        <w:t xml:space="preserve"> physical examinati</w:t>
      </w:r>
      <w:r w:rsidR="00BD0E9C" w:rsidRPr="00E324B5">
        <w:rPr>
          <w:rFonts w:ascii="Times New Roman" w:hAnsi="Times New Roman" w:cs="Times New Roman"/>
          <w:sz w:val="24"/>
          <w:szCs w:val="24"/>
        </w:rPr>
        <w:t xml:space="preserve">on and therefore </w:t>
      </w:r>
      <w:r w:rsidRPr="00E324B5">
        <w:rPr>
          <w:rFonts w:ascii="Times New Roman" w:hAnsi="Times New Roman" w:cs="Times New Roman"/>
          <w:sz w:val="24"/>
          <w:szCs w:val="24"/>
        </w:rPr>
        <w:t>aim</w:t>
      </w:r>
      <w:r w:rsidR="00BD0E9C" w:rsidRPr="00E324B5">
        <w:rPr>
          <w:rFonts w:ascii="Times New Roman" w:hAnsi="Times New Roman" w:cs="Times New Roman"/>
          <w:sz w:val="24"/>
          <w:szCs w:val="24"/>
        </w:rPr>
        <w:t>s</w:t>
      </w:r>
      <w:r w:rsidRPr="00E324B5">
        <w:rPr>
          <w:rFonts w:ascii="Times New Roman" w:hAnsi="Times New Roman" w:cs="Times New Roman"/>
          <w:sz w:val="24"/>
          <w:szCs w:val="24"/>
        </w:rPr>
        <w:t xml:space="preserve"> at </w:t>
      </w:r>
      <w:r w:rsidR="005F0CA3" w:rsidRPr="00E324B5">
        <w:rPr>
          <w:rFonts w:ascii="Times New Roman" w:hAnsi="Times New Roman" w:cs="Times New Roman"/>
          <w:sz w:val="24"/>
          <w:szCs w:val="24"/>
        </w:rPr>
        <w:t>easing anxiety and building a strong relationship with the patient</w:t>
      </w:r>
      <w:r w:rsidR="002E6495" w:rsidRPr="00E324B5">
        <w:rPr>
          <w:rFonts w:ascii="Times New Roman" w:hAnsi="Times New Roman" w:cs="Times New Roman"/>
          <w:sz w:val="24"/>
          <w:szCs w:val="24"/>
        </w:rPr>
        <w:t xml:space="preserve"> (Eastern Illinois University, 2020)</w:t>
      </w:r>
      <w:r w:rsidR="005F0CA3" w:rsidRPr="00E324B5">
        <w:rPr>
          <w:rFonts w:ascii="Times New Roman" w:hAnsi="Times New Roman" w:cs="Times New Roman"/>
          <w:sz w:val="24"/>
          <w:szCs w:val="24"/>
        </w:rPr>
        <w:t xml:space="preserve">. On the other hand, focused assessments usually concentrate on </w:t>
      </w:r>
      <w:r w:rsidR="00BD0E9C" w:rsidRPr="00E324B5">
        <w:rPr>
          <w:rFonts w:ascii="Times New Roman" w:hAnsi="Times New Roman" w:cs="Times New Roman"/>
          <w:sz w:val="24"/>
          <w:szCs w:val="24"/>
        </w:rPr>
        <w:t>the</w:t>
      </w:r>
      <w:r w:rsidR="005F0CA3" w:rsidRPr="00E324B5">
        <w:rPr>
          <w:rFonts w:ascii="Times New Roman" w:hAnsi="Times New Roman" w:cs="Times New Roman"/>
          <w:sz w:val="24"/>
          <w:szCs w:val="24"/>
        </w:rPr>
        <w:t xml:space="preserve"> problem. They are conducted after a comprehensive health assessment has pointed out an underlying problem. In this case study, </w:t>
      </w:r>
      <w:r w:rsidR="00F2163C" w:rsidRPr="00E324B5">
        <w:rPr>
          <w:rFonts w:ascii="Times New Roman" w:hAnsi="Times New Roman" w:cs="Times New Roman"/>
          <w:sz w:val="24"/>
          <w:szCs w:val="24"/>
        </w:rPr>
        <w:t>Zach</w:t>
      </w:r>
      <w:r w:rsidR="005F0CA3" w:rsidRPr="00E324B5">
        <w:rPr>
          <w:rFonts w:ascii="Times New Roman" w:hAnsi="Times New Roman" w:cs="Times New Roman"/>
          <w:sz w:val="24"/>
          <w:szCs w:val="24"/>
        </w:rPr>
        <w:t xml:space="preserve"> performs a comprehensive health assessment as he goes into detail about the medical history of Mr. Nguyen and </w:t>
      </w:r>
      <w:r w:rsidR="00F2163C" w:rsidRPr="00E324B5">
        <w:rPr>
          <w:rFonts w:ascii="Times New Roman" w:hAnsi="Times New Roman" w:cs="Times New Roman"/>
          <w:sz w:val="24"/>
          <w:szCs w:val="24"/>
        </w:rPr>
        <w:t>discussing current complaints that he has. It is after this that he performs a complete physical exam.</w:t>
      </w:r>
    </w:p>
    <w:p w:rsidR="00B930B5" w:rsidRPr="00E324B5" w:rsidRDefault="00C86E71" w:rsidP="00E324B5">
      <w:pPr>
        <w:tabs>
          <w:tab w:val="left" w:pos="1515"/>
        </w:tabs>
        <w:spacing w:line="480" w:lineRule="auto"/>
        <w:jc w:val="both"/>
        <w:rPr>
          <w:rFonts w:ascii="Times New Roman" w:hAnsi="Times New Roman" w:cs="Times New Roman"/>
          <w:sz w:val="24"/>
          <w:szCs w:val="24"/>
        </w:rPr>
      </w:pPr>
      <w:r w:rsidRPr="00E324B5">
        <w:rPr>
          <w:rFonts w:ascii="Times New Roman" w:hAnsi="Times New Roman" w:cs="Times New Roman"/>
          <w:sz w:val="24"/>
          <w:szCs w:val="24"/>
        </w:rPr>
        <w:tab/>
      </w:r>
      <w:r w:rsidR="00BD0E9C" w:rsidRPr="00E324B5">
        <w:rPr>
          <w:rFonts w:ascii="Times New Roman" w:hAnsi="Times New Roman" w:cs="Times New Roman"/>
          <w:sz w:val="24"/>
          <w:szCs w:val="24"/>
        </w:rPr>
        <w:t>F</w:t>
      </w:r>
      <w:r w:rsidRPr="00E324B5">
        <w:rPr>
          <w:rFonts w:ascii="Times New Roman" w:hAnsi="Times New Roman" w:cs="Times New Roman"/>
          <w:sz w:val="24"/>
          <w:szCs w:val="24"/>
        </w:rPr>
        <w:t>or proper health assessment to occur</w:t>
      </w:r>
      <w:r w:rsidR="00BD0E9C" w:rsidRPr="00E324B5">
        <w:rPr>
          <w:rFonts w:ascii="Times New Roman" w:hAnsi="Times New Roman" w:cs="Times New Roman"/>
          <w:sz w:val="24"/>
          <w:szCs w:val="24"/>
        </w:rPr>
        <w:t>,</w:t>
      </w:r>
      <w:r w:rsidRPr="00E324B5">
        <w:rPr>
          <w:rFonts w:ascii="Times New Roman" w:hAnsi="Times New Roman" w:cs="Times New Roman"/>
          <w:sz w:val="24"/>
          <w:szCs w:val="24"/>
        </w:rPr>
        <w:t xml:space="preserve"> there is </w:t>
      </w:r>
      <w:r w:rsidR="00BD0E9C" w:rsidRPr="00E324B5">
        <w:rPr>
          <w:rFonts w:ascii="Times New Roman" w:hAnsi="Times New Roman" w:cs="Times New Roman"/>
          <w:sz w:val="24"/>
          <w:szCs w:val="24"/>
        </w:rPr>
        <w:t xml:space="preserve">a </w:t>
      </w:r>
      <w:r w:rsidRPr="00E324B5">
        <w:rPr>
          <w:rFonts w:ascii="Times New Roman" w:hAnsi="Times New Roman" w:cs="Times New Roman"/>
          <w:sz w:val="24"/>
          <w:szCs w:val="24"/>
        </w:rPr>
        <w:t>need to identify, assess</w:t>
      </w:r>
      <w:r w:rsidR="00BD0E9C" w:rsidRPr="00E324B5">
        <w:rPr>
          <w:rFonts w:ascii="Times New Roman" w:hAnsi="Times New Roman" w:cs="Times New Roman"/>
          <w:sz w:val="24"/>
          <w:szCs w:val="24"/>
        </w:rPr>
        <w:t>,</w:t>
      </w:r>
      <w:r w:rsidRPr="00E324B5">
        <w:rPr>
          <w:rFonts w:ascii="Times New Roman" w:hAnsi="Times New Roman" w:cs="Times New Roman"/>
          <w:sz w:val="24"/>
          <w:szCs w:val="24"/>
        </w:rPr>
        <w:t xml:space="preserve"> and analyze the client</w:t>
      </w:r>
      <w:r w:rsidR="00BD0E9C" w:rsidRPr="00E324B5">
        <w:rPr>
          <w:rFonts w:ascii="Times New Roman" w:hAnsi="Times New Roman" w:cs="Times New Roman"/>
          <w:sz w:val="24"/>
          <w:szCs w:val="24"/>
        </w:rPr>
        <w:t>'s</w:t>
      </w:r>
      <w:r w:rsidRPr="00E324B5">
        <w:rPr>
          <w:rFonts w:ascii="Times New Roman" w:hAnsi="Times New Roman" w:cs="Times New Roman"/>
          <w:sz w:val="24"/>
          <w:szCs w:val="24"/>
        </w:rPr>
        <w:t xml:space="preserve"> condition to ensure one has the </w:t>
      </w:r>
      <w:r w:rsidR="00BD0E9C" w:rsidRPr="00E324B5">
        <w:rPr>
          <w:rFonts w:ascii="Times New Roman" w:hAnsi="Times New Roman" w:cs="Times New Roman"/>
          <w:sz w:val="24"/>
          <w:szCs w:val="24"/>
        </w:rPr>
        <w:t>correc</w:t>
      </w:r>
      <w:r w:rsidRPr="00E324B5">
        <w:rPr>
          <w:rFonts w:ascii="Times New Roman" w:hAnsi="Times New Roman" w:cs="Times New Roman"/>
          <w:sz w:val="24"/>
          <w:szCs w:val="24"/>
        </w:rPr>
        <w:t>t data. There are two main types of data, primary data</w:t>
      </w:r>
      <w:r w:rsidR="00BD0E9C" w:rsidRPr="00E324B5">
        <w:rPr>
          <w:rFonts w:ascii="Times New Roman" w:hAnsi="Times New Roman" w:cs="Times New Roman"/>
          <w:sz w:val="24"/>
          <w:szCs w:val="24"/>
        </w:rPr>
        <w:t>,</w:t>
      </w:r>
      <w:r w:rsidRPr="00E324B5">
        <w:rPr>
          <w:rFonts w:ascii="Times New Roman" w:hAnsi="Times New Roman" w:cs="Times New Roman"/>
          <w:sz w:val="24"/>
          <w:szCs w:val="24"/>
        </w:rPr>
        <w:t xml:space="preserve"> and secondary data. Primary data is collected directly from the patient or client and is considered the best source of information</w:t>
      </w:r>
      <w:r w:rsidR="002E6495" w:rsidRPr="00E324B5">
        <w:rPr>
          <w:rFonts w:ascii="Times New Roman" w:hAnsi="Times New Roman" w:cs="Times New Roman"/>
          <w:sz w:val="24"/>
          <w:szCs w:val="24"/>
        </w:rPr>
        <w:t xml:space="preserve"> (Srinivasan, 2017)</w:t>
      </w:r>
      <w:r w:rsidRPr="00E324B5">
        <w:rPr>
          <w:rFonts w:ascii="Times New Roman" w:hAnsi="Times New Roman" w:cs="Times New Roman"/>
          <w:sz w:val="24"/>
          <w:szCs w:val="24"/>
        </w:rPr>
        <w:t>.</w:t>
      </w:r>
      <w:r w:rsidR="002E6495" w:rsidRPr="00E324B5">
        <w:rPr>
          <w:rFonts w:ascii="Times New Roman" w:hAnsi="Times New Roman" w:cs="Times New Roman"/>
          <w:sz w:val="24"/>
          <w:szCs w:val="24"/>
        </w:rPr>
        <w:t xml:space="preserve"> In this case study, the primary subjective sources include the health information he gives about his immediate and extended family and the symptoms he </w:t>
      </w:r>
      <w:r w:rsidR="00BD0E9C" w:rsidRPr="00E324B5">
        <w:rPr>
          <w:rFonts w:ascii="Times New Roman" w:hAnsi="Times New Roman" w:cs="Times New Roman"/>
          <w:sz w:val="24"/>
          <w:szCs w:val="24"/>
        </w:rPr>
        <w:t>provid</w:t>
      </w:r>
      <w:r w:rsidR="002E6495" w:rsidRPr="00E324B5">
        <w:rPr>
          <w:rFonts w:ascii="Times New Roman" w:hAnsi="Times New Roman" w:cs="Times New Roman"/>
          <w:sz w:val="24"/>
          <w:szCs w:val="24"/>
        </w:rPr>
        <w:t>es about how he is feeling</w:t>
      </w:r>
      <w:r w:rsidR="004029C3" w:rsidRPr="00E324B5">
        <w:rPr>
          <w:rFonts w:ascii="Times New Roman" w:hAnsi="Times New Roman" w:cs="Times New Roman"/>
          <w:sz w:val="24"/>
          <w:szCs w:val="24"/>
        </w:rPr>
        <w:t xml:space="preserve"> to the first nurse Nam</w:t>
      </w:r>
      <w:r w:rsidR="002E6495" w:rsidRPr="00E324B5">
        <w:rPr>
          <w:rFonts w:ascii="Times New Roman" w:hAnsi="Times New Roman" w:cs="Times New Roman"/>
          <w:sz w:val="24"/>
          <w:szCs w:val="24"/>
        </w:rPr>
        <w:t>.</w:t>
      </w:r>
      <w:r w:rsidR="004029C3" w:rsidRPr="00E324B5">
        <w:rPr>
          <w:rFonts w:ascii="Times New Roman" w:hAnsi="Times New Roman" w:cs="Times New Roman"/>
          <w:sz w:val="24"/>
          <w:szCs w:val="24"/>
        </w:rPr>
        <w:t xml:space="preserve"> </w:t>
      </w:r>
      <w:r w:rsidR="00BD0E9C" w:rsidRPr="00E324B5">
        <w:rPr>
          <w:rFonts w:ascii="Times New Roman" w:hAnsi="Times New Roman" w:cs="Times New Roman"/>
          <w:sz w:val="24"/>
          <w:szCs w:val="24"/>
        </w:rPr>
        <w:t>The nurse also gathers objective data</w:t>
      </w:r>
      <w:r w:rsidR="004029C3" w:rsidRPr="00E324B5">
        <w:rPr>
          <w:rFonts w:ascii="Times New Roman" w:hAnsi="Times New Roman" w:cs="Times New Roman"/>
          <w:sz w:val="24"/>
          <w:szCs w:val="24"/>
        </w:rPr>
        <w:t xml:space="preserve"> through observation has he is talking to Mr.Nguyen. Secondary data</w:t>
      </w:r>
      <w:r w:rsidR="00BD0E9C" w:rsidRPr="00E324B5">
        <w:rPr>
          <w:rFonts w:ascii="Times New Roman" w:hAnsi="Times New Roman" w:cs="Times New Roman"/>
          <w:sz w:val="24"/>
          <w:szCs w:val="24"/>
        </w:rPr>
        <w:t>,</w:t>
      </w:r>
      <w:r w:rsidR="004029C3" w:rsidRPr="00E324B5">
        <w:rPr>
          <w:rFonts w:ascii="Times New Roman" w:hAnsi="Times New Roman" w:cs="Times New Roman"/>
          <w:sz w:val="24"/>
          <w:szCs w:val="24"/>
        </w:rPr>
        <w:t xml:space="preserve"> which involves sources such as other people rather than the patient or medical records</w:t>
      </w:r>
      <w:r w:rsidR="00BD0E9C" w:rsidRPr="00E324B5">
        <w:rPr>
          <w:rFonts w:ascii="Times New Roman" w:hAnsi="Times New Roman" w:cs="Times New Roman"/>
          <w:sz w:val="24"/>
          <w:szCs w:val="24"/>
        </w:rPr>
        <w:t>,</w:t>
      </w:r>
      <w:r w:rsidR="004029C3" w:rsidRPr="00E324B5">
        <w:rPr>
          <w:rFonts w:ascii="Times New Roman" w:hAnsi="Times New Roman" w:cs="Times New Roman"/>
          <w:sz w:val="24"/>
          <w:szCs w:val="24"/>
        </w:rPr>
        <w:t xml:space="preserve"> also provide </w:t>
      </w:r>
      <w:r w:rsidR="00BD0E9C" w:rsidRPr="00E324B5">
        <w:rPr>
          <w:rFonts w:ascii="Times New Roman" w:hAnsi="Times New Roman" w:cs="Times New Roman"/>
          <w:sz w:val="24"/>
          <w:szCs w:val="24"/>
        </w:rPr>
        <w:t>essential</w:t>
      </w:r>
      <w:r w:rsidR="004029C3" w:rsidRPr="00E324B5">
        <w:rPr>
          <w:rFonts w:ascii="Times New Roman" w:hAnsi="Times New Roman" w:cs="Times New Roman"/>
          <w:sz w:val="24"/>
          <w:szCs w:val="24"/>
        </w:rPr>
        <w:t xml:space="preserve"> data </w:t>
      </w:r>
      <w:r w:rsidR="00BD0E9C" w:rsidRPr="00E324B5">
        <w:rPr>
          <w:rFonts w:ascii="Times New Roman" w:hAnsi="Times New Roman" w:cs="Times New Roman"/>
          <w:sz w:val="24"/>
          <w:szCs w:val="24"/>
        </w:rPr>
        <w:t>that</w:t>
      </w:r>
      <w:r w:rsidR="004029C3" w:rsidRPr="00E324B5">
        <w:rPr>
          <w:rFonts w:ascii="Times New Roman" w:hAnsi="Times New Roman" w:cs="Times New Roman"/>
          <w:sz w:val="24"/>
          <w:szCs w:val="24"/>
        </w:rPr>
        <w:t xml:space="preserve"> can help the nurse in </w:t>
      </w:r>
      <w:r w:rsidR="00BD0E9C" w:rsidRPr="00E324B5">
        <w:rPr>
          <w:rFonts w:ascii="Times New Roman" w:hAnsi="Times New Roman" w:cs="Times New Roman"/>
          <w:sz w:val="24"/>
          <w:szCs w:val="24"/>
        </w:rPr>
        <w:t xml:space="preserve">the </w:t>
      </w:r>
      <w:r w:rsidR="004029C3" w:rsidRPr="00E324B5">
        <w:rPr>
          <w:rFonts w:ascii="Times New Roman" w:hAnsi="Times New Roman" w:cs="Times New Roman"/>
          <w:sz w:val="24"/>
          <w:szCs w:val="24"/>
        </w:rPr>
        <w:t>assessment.</w:t>
      </w:r>
    </w:p>
    <w:p w:rsidR="004029C3" w:rsidRPr="00E324B5" w:rsidRDefault="004029C3" w:rsidP="00E324B5">
      <w:pPr>
        <w:tabs>
          <w:tab w:val="left" w:pos="1515"/>
        </w:tabs>
        <w:spacing w:line="480" w:lineRule="auto"/>
        <w:jc w:val="both"/>
        <w:rPr>
          <w:rFonts w:ascii="Times New Roman" w:hAnsi="Times New Roman" w:cs="Times New Roman"/>
          <w:sz w:val="24"/>
          <w:szCs w:val="24"/>
        </w:rPr>
      </w:pPr>
      <w:r w:rsidRPr="00E324B5">
        <w:rPr>
          <w:rFonts w:ascii="Times New Roman" w:hAnsi="Times New Roman" w:cs="Times New Roman"/>
          <w:sz w:val="24"/>
          <w:szCs w:val="24"/>
        </w:rPr>
        <w:tab/>
        <w:t>Though intake forms are</w:t>
      </w:r>
      <w:r w:rsidR="00BA2D94" w:rsidRPr="00E324B5">
        <w:rPr>
          <w:rFonts w:ascii="Times New Roman" w:hAnsi="Times New Roman" w:cs="Times New Roman"/>
          <w:sz w:val="24"/>
          <w:szCs w:val="24"/>
        </w:rPr>
        <w:t xml:space="preserve"> tedious and cumbersome, they are necessary and </w:t>
      </w:r>
      <w:r w:rsidR="00BD0E9C" w:rsidRPr="00E324B5">
        <w:rPr>
          <w:rFonts w:ascii="Times New Roman" w:hAnsi="Times New Roman" w:cs="Times New Roman"/>
          <w:sz w:val="24"/>
          <w:szCs w:val="24"/>
        </w:rPr>
        <w:t>accommodating</w:t>
      </w:r>
      <w:r w:rsidR="00BA2D94" w:rsidRPr="00E324B5">
        <w:rPr>
          <w:rFonts w:ascii="Times New Roman" w:hAnsi="Times New Roman" w:cs="Times New Roman"/>
          <w:sz w:val="24"/>
          <w:szCs w:val="24"/>
        </w:rPr>
        <w:t xml:space="preserve"> to provide better quality health care.</w:t>
      </w:r>
      <w:r w:rsidR="00BD0E9C" w:rsidRPr="00E324B5">
        <w:rPr>
          <w:rFonts w:ascii="Times New Roman" w:hAnsi="Times New Roman" w:cs="Times New Roman"/>
          <w:sz w:val="24"/>
          <w:szCs w:val="24"/>
        </w:rPr>
        <w:t xml:space="preserve"> Due to the rush and</w:t>
      </w:r>
      <w:r w:rsidR="00BA2D94" w:rsidRPr="00E324B5">
        <w:rPr>
          <w:rFonts w:ascii="Times New Roman" w:hAnsi="Times New Roman" w:cs="Times New Roman"/>
          <w:sz w:val="24"/>
          <w:szCs w:val="24"/>
        </w:rPr>
        <w:t xml:space="preserve"> insecurity, man</w:t>
      </w:r>
      <w:r w:rsidR="00BD0E9C" w:rsidRPr="00E324B5">
        <w:rPr>
          <w:rFonts w:ascii="Times New Roman" w:hAnsi="Times New Roman" w:cs="Times New Roman"/>
          <w:sz w:val="24"/>
          <w:szCs w:val="24"/>
        </w:rPr>
        <w:t>y</w:t>
      </w:r>
      <w:r w:rsidR="00BA2D94" w:rsidRPr="00E324B5">
        <w:rPr>
          <w:rFonts w:ascii="Times New Roman" w:hAnsi="Times New Roman" w:cs="Times New Roman"/>
          <w:sz w:val="24"/>
          <w:szCs w:val="24"/>
        </w:rPr>
        <w:t xml:space="preserve"> times </w:t>
      </w:r>
      <w:r w:rsidR="00BA2D94" w:rsidRPr="00E324B5">
        <w:rPr>
          <w:rFonts w:ascii="Times New Roman" w:hAnsi="Times New Roman" w:cs="Times New Roman"/>
          <w:sz w:val="24"/>
          <w:szCs w:val="24"/>
        </w:rPr>
        <w:lastRenderedPageBreak/>
        <w:t xml:space="preserve">do patients answer the questions correctly. It can be </w:t>
      </w:r>
      <w:r w:rsidR="00BD0E9C" w:rsidRPr="00E324B5">
        <w:rPr>
          <w:rFonts w:ascii="Times New Roman" w:hAnsi="Times New Roman" w:cs="Times New Roman"/>
          <w:sz w:val="24"/>
          <w:szCs w:val="24"/>
        </w:rPr>
        <w:t>challenging</w:t>
      </w:r>
      <w:r w:rsidR="00BA2D94" w:rsidRPr="00E324B5">
        <w:rPr>
          <w:rFonts w:ascii="Times New Roman" w:hAnsi="Times New Roman" w:cs="Times New Roman"/>
          <w:sz w:val="24"/>
          <w:szCs w:val="24"/>
        </w:rPr>
        <w:t xml:space="preserve"> to remember the actual type of allergy or cancer their uncle had many years ago</w:t>
      </w:r>
      <w:r w:rsidR="002E7843" w:rsidRPr="00E324B5">
        <w:rPr>
          <w:rFonts w:ascii="Times New Roman" w:hAnsi="Times New Roman" w:cs="Times New Roman"/>
          <w:sz w:val="24"/>
          <w:szCs w:val="24"/>
        </w:rPr>
        <w:t xml:space="preserve"> (IntakeQ, 2017)</w:t>
      </w:r>
      <w:r w:rsidR="00BA2D94" w:rsidRPr="00E324B5">
        <w:rPr>
          <w:rFonts w:ascii="Times New Roman" w:hAnsi="Times New Roman" w:cs="Times New Roman"/>
          <w:sz w:val="24"/>
          <w:szCs w:val="24"/>
        </w:rPr>
        <w:t xml:space="preserve">. </w:t>
      </w:r>
      <w:r w:rsidR="00BD0E9C" w:rsidRPr="00E324B5">
        <w:rPr>
          <w:rFonts w:ascii="Times New Roman" w:hAnsi="Times New Roman" w:cs="Times New Roman"/>
          <w:sz w:val="24"/>
          <w:szCs w:val="24"/>
        </w:rPr>
        <w:t>Regarding</w:t>
      </w:r>
      <w:r w:rsidR="00BA2D94" w:rsidRPr="00E324B5">
        <w:rPr>
          <w:rFonts w:ascii="Times New Roman" w:hAnsi="Times New Roman" w:cs="Times New Roman"/>
          <w:sz w:val="24"/>
          <w:szCs w:val="24"/>
        </w:rPr>
        <w:t xml:space="preserve"> the information</w:t>
      </w:r>
      <w:r w:rsidR="00BD0E9C" w:rsidRPr="00E324B5">
        <w:rPr>
          <w:rFonts w:ascii="Times New Roman" w:hAnsi="Times New Roman" w:cs="Times New Roman"/>
          <w:sz w:val="24"/>
          <w:szCs w:val="24"/>
        </w:rPr>
        <w:t>,</w:t>
      </w:r>
      <w:r w:rsidR="00BA2D94" w:rsidRPr="00E324B5">
        <w:rPr>
          <w:rFonts w:ascii="Times New Roman" w:hAnsi="Times New Roman" w:cs="Times New Roman"/>
          <w:sz w:val="24"/>
          <w:szCs w:val="24"/>
        </w:rPr>
        <w:t xml:space="preserve"> Mr. Nguyen </w:t>
      </w:r>
      <w:r w:rsidR="00BD0E9C" w:rsidRPr="00E324B5">
        <w:rPr>
          <w:rFonts w:ascii="Times New Roman" w:hAnsi="Times New Roman" w:cs="Times New Roman"/>
          <w:sz w:val="24"/>
          <w:szCs w:val="24"/>
        </w:rPr>
        <w:t>responds to</w:t>
      </w:r>
      <w:r w:rsidR="00BA2D94" w:rsidRPr="00E324B5">
        <w:rPr>
          <w:rFonts w:ascii="Times New Roman" w:hAnsi="Times New Roman" w:cs="Times New Roman"/>
          <w:sz w:val="24"/>
          <w:szCs w:val="24"/>
        </w:rPr>
        <w:t xml:space="preserve"> suicidal attempt</w:t>
      </w:r>
      <w:r w:rsidR="00BD0E9C" w:rsidRPr="00E324B5">
        <w:rPr>
          <w:rFonts w:ascii="Times New Roman" w:hAnsi="Times New Roman" w:cs="Times New Roman"/>
          <w:sz w:val="24"/>
          <w:szCs w:val="24"/>
        </w:rPr>
        <w:t>s</w:t>
      </w:r>
      <w:r w:rsidR="00BA2D94" w:rsidRPr="00E324B5">
        <w:rPr>
          <w:rFonts w:ascii="Times New Roman" w:hAnsi="Times New Roman" w:cs="Times New Roman"/>
          <w:sz w:val="24"/>
          <w:szCs w:val="24"/>
        </w:rPr>
        <w:t xml:space="preserve"> or depression may be ha</w:t>
      </w:r>
      <w:r w:rsidR="00976459" w:rsidRPr="00E324B5">
        <w:rPr>
          <w:rFonts w:ascii="Times New Roman" w:hAnsi="Times New Roman" w:cs="Times New Roman"/>
          <w:sz w:val="24"/>
          <w:szCs w:val="24"/>
        </w:rPr>
        <w:t>r</w:t>
      </w:r>
      <w:r w:rsidR="00BD0E9C" w:rsidRPr="00E324B5">
        <w:rPr>
          <w:rFonts w:ascii="Times New Roman" w:hAnsi="Times New Roman" w:cs="Times New Roman"/>
          <w:sz w:val="24"/>
          <w:szCs w:val="24"/>
        </w:rPr>
        <w:t>d to prove</w:t>
      </w:r>
      <w:r w:rsidR="00BA2D94" w:rsidRPr="00E324B5">
        <w:rPr>
          <w:rFonts w:ascii="Times New Roman" w:hAnsi="Times New Roman" w:cs="Times New Roman"/>
          <w:sz w:val="24"/>
          <w:szCs w:val="24"/>
        </w:rPr>
        <w:t xml:space="preserve"> unless observed over a long time. For the symptoms he has experienced, most of them can be measured through the current machines at the hospital. For instance</w:t>
      </w:r>
      <w:r w:rsidR="00BD0E9C" w:rsidRPr="00E324B5">
        <w:rPr>
          <w:rFonts w:ascii="Times New Roman" w:hAnsi="Times New Roman" w:cs="Times New Roman"/>
          <w:sz w:val="24"/>
          <w:szCs w:val="24"/>
        </w:rPr>
        <w:t>,</w:t>
      </w:r>
      <w:r w:rsidR="00BA2D94" w:rsidRPr="00E324B5">
        <w:rPr>
          <w:rFonts w:ascii="Times New Roman" w:hAnsi="Times New Roman" w:cs="Times New Roman"/>
          <w:sz w:val="24"/>
          <w:szCs w:val="24"/>
        </w:rPr>
        <w:t xml:space="preserve"> high blood pressure and high cholesterol and conditions that can be monitored to ascertain whether he experience them or not. </w:t>
      </w:r>
      <w:r w:rsidR="00976459" w:rsidRPr="00E324B5">
        <w:rPr>
          <w:rFonts w:ascii="Times New Roman" w:hAnsi="Times New Roman" w:cs="Times New Roman"/>
          <w:sz w:val="24"/>
          <w:szCs w:val="24"/>
        </w:rPr>
        <w:t>Through simple observation, it is possible to identify some facts such as skin problems and osteoporosis</w:t>
      </w:r>
      <w:r w:rsidR="002E7843" w:rsidRPr="00E324B5">
        <w:rPr>
          <w:rFonts w:ascii="Times New Roman" w:hAnsi="Times New Roman" w:cs="Times New Roman"/>
          <w:sz w:val="24"/>
          <w:szCs w:val="24"/>
        </w:rPr>
        <w:t>.</w:t>
      </w:r>
    </w:p>
    <w:p w:rsidR="002E7843" w:rsidRDefault="002E7843" w:rsidP="00E324B5">
      <w:pPr>
        <w:tabs>
          <w:tab w:val="left" w:pos="1515"/>
        </w:tabs>
        <w:spacing w:line="480" w:lineRule="auto"/>
        <w:jc w:val="both"/>
        <w:rPr>
          <w:rFonts w:ascii="Times New Roman" w:hAnsi="Times New Roman" w:cs="Times New Roman"/>
          <w:sz w:val="24"/>
          <w:szCs w:val="24"/>
        </w:rPr>
      </w:pPr>
      <w:r w:rsidRPr="00E324B5">
        <w:rPr>
          <w:rFonts w:ascii="Times New Roman" w:hAnsi="Times New Roman" w:cs="Times New Roman"/>
          <w:sz w:val="24"/>
          <w:szCs w:val="24"/>
        </w:rPr>
        <w:tab/>
        <w:t>Taking a proactive approach to follow up with a patient eliminates dangers that arise from the progression of disease later. While some health conditions can be treated in a single day, others require ongoing treatment and check-up</w:t>
      </w:r>
      <w:r w:rsidR="00F72489" w:rsidRPr="00E324B5">
        <w:rPr>
          <w:rFonts w:ascii="Times New Roman" w:hAnsi="Times New Roman" w:cs="Times New Roman"/>
          <w:sz w:val="24"/>
          <w:szCs w:val="24"/>
        </w:rPr>
        <w:t xml:space="preserve"> (Gallagher Healthcare, 2018)</w:t>
      </w:r>
      <w:r w:rsidRPr="00E324B5">
        <w:rPr>
          <w:rFonts w:ascii="Times New Roman" w:hAnsi="Times New Roman" w:cs="Times New Roman"/>
          <w:sz w:val="24"/>
          <w:szCs w:val="24"/>
        </w:rPr>
        <w:t xml:space="preserve">. Mr. Nguyen mentions a family history of heart diseases and diabetes. Coincidentally he </w:t>
      </w:r>
      <w:r w:rsidR="00BD0E9C" w:rsidRPr="00E324B5">
        <w:rPr>
          <w:rFonts w:ascii="Times New Roman" w:hAnsi="Times New Roman" w:cs="Times New Roman"/>
          <w:sz w:val="24"/>
          <w:szCs w:val="24"/>
        </w:rPr>
        <w:t>say</w:t>
      </w:r>
      <w:r w:rsidRPr="00E324B5">
        <w:rPr>
          <w:rFonts w:ascii="Times New Roman" w:hAnsi="Times New Roman" w:cs="Times New Roman"/>
          <w:sz w:val="24"/>
          <w:szCs w:val="24"/>
        </w:rPr>
        <w:t>s that he has been experiencing shortness of breath</w:t>
      </w:r>
      <w:r w:rsidR="00F72489" w:rsidRPr="00E324B5">
        <w:rPr>
          <w:rFonts w:ascii="Times New Roman" w:hAnsi="Times New Roman" w:cs="Times New Roman"/>
          <w:sz w:val="24"/>
          <w:szCs w:val="24"/>
        </w:rPr>
        <w:t xml:space="preserve"> and also gets tired more quickly. These are some of the symptoms of patients with heart problems experience</w:t>
      </w:r>
      <w:r w:rsidR="00BD0E9C" w:rsidRPr="00E324B5">
        <w:rPr>
          <w:rFonts w:ascii="Times New Roman" w:hAnsi="Times New Roman" w:cs="Times New Roman"/>
          <w:sz w:val="24"/>
          <w:szCs w:val="24"/>
        </w:rPr>
        <w:t>. I</w:t>
      </w:r>
      <w:r w:rsidR="00F72489" w:rsidRPr="00E324B5">
        <w:rPr>
          <w:rFonts w:ascii="Times New Roman" w:hAnsi="Times New Roman" w:cs="Times New Roman"/>
          <w:sz w:val="24"/>
          <w:szCs w:val="24"/>
        </w:rPr>
        <w:t>f he doesn</w:t>
      </w:r>
      <w:r w:rsidR="00BD0E9C" w:rsidRPr="00E324B5">
        <w:rPr>
          <w:rFonts w:ascii="Times New Roman" w:hAnsi="Times New Roman" w:cs="Times New Roman"/>
          <w:sz w:val="24"/>
          <w:szCs w:val="24"/>
        </w:rPr>
        <w:t>'</w:t>
      </w:r>
      <w:r w:rsidR="00F72489" w:rsidRPr="00E324B5">
        <w:rPr>
          <w:rFonts w:ascii="Times New Roman" w:hAnsi="Times New Roman" w:cs="Times New Roman"/>
          <w:sz w:val="24"/>
          <w:szCs w:val="24"/>
        </w:rPr>
        <w:t>t test positive for any of the diseases, then regular</w:t>
      </w:r>
      <w:r w:rsidR="00BD0E9C" w:rsidRPr="00E324B5">
        <w:rPr>
          <w:rFonts w:ascii="Times New Roman" w:hAnsi="Times New Roman" w:cs="Times New Roman"/>
          <w:sz w:val="24"/>
          <w:szCs w:val="24"/>
        </w:rPr>
        <w:t>ly</w:t>
      </w:r>
      <w:r w:rsidR="00F72489" w:rsidRPr="00E324B5">
        <w:rPr>
          <w:rFonts w:ascii="Times New Roman" w:hAnsi="Times New Roman" w:cs="Times New Roman"/>
          <w:sz w:val="24"/>
          <w:szCs w:val="24"/>
        </w:rPr>
        <w:t xml:space="preserve"> follow up should be made to ensure that </w:t>
      </w:r>
      <w:r w:rsidR="00BD0E9C" w:rsidRPr="00E324B5">
        <w:rPr>
          <w:rFonts w:ascii="Times New Roman" w:hAnsi="Times New Roman" w:cs="Times New Roman"/>
          <w:sz w:val="24"/>
          <w:szCs w:val="24"/>
        </w:rPr>
        <w:t>the condition does not ambush him</w:t>
      </w:r>
      <w:r w:rsidR="00F72489" w:rsidRPr="00E324B5">
        <w:rPr>
          <w:rFonts w:ascii="Times New Roman" w:hAnsi="Times New Roman" w:cs="Times New Roman"/>
          <w:sz w:val="24"/>
          <w:szCs w:val="24"/>
        </w:rPr>
        <w:t xml:space="preserve"> while he could have identified it earlier. </w:t>
      </w:r>
      <w:r w:rsidR="00BD0E9C" w:rsidRPr="00E324B5">
        <w:rPr>
          <w:rFonts w:ascii="Times New Roman" w:hAnsi="Times New Roman" w:cs="Times New Roman"/>
          <w:sz w:val="24"/>
          <w:szCs w:val="24"/>
        </w:rPr>
        <w:t>A f</w:t>
      </w:r>
      <w:r w:rsidR="00F72489" w:rsidRPr="00E324B5">
        <w:rPr>
          <w:rFonts w:ascii="Times New Roman" w:hAnsi="Times New Roman" w:cs="Times New Roman"/>
          <w:sz w:val="24"/>
          <w:szCs w:val="24"/>
        </w:rPr>
        <w:t>ollow up should also be made on the pain he feels in his knees to ensure it does not lead to arthritis</w:t>
      </w:r>
      <w:r w:rsidR="00BD0E9C" w:rsidRPr="00E324B5">
        <w:rPr>
          <w:rFonts w:ascii="Times New Roman" w:hAnsi="Times New Roman" w:cs="Times New Roman"/>
          <w:sz w:val="24"/>
          <w:szCs w:val="24"/>
        </w:rPr>
        <w:t>,</w:t>
      </w:r>
      <w:r w:rsidR="00F72489" w:rsidRPr="00E324B5">
        <w:rPr>
          <w:rFonts w:ascii="Times New Roman" w:hAnsi="Times New Roman" w:cs="Times New Roman"/>
          <w:sz w:val="24"/>
          <w:szCs w:val="24"/>
        </w:rPr>
        <w:t xml:space="preserve"> which is </w:t>
      </w:r>
      <w:r w:rsidR="00BD0E9C" w:rsidRPr="00E324B5">
        <w:rPr>
          <w:rFonts w:ascii="Times New Roman" w:hAnsi="Times New Roman" w:cs="Times New Roman"/>
          <w:sz w:val="24"/>
          <w:szCs w:val="24"/>
        </w:rPr>
        <w:t>expected</w:t>
      </w:r>
      <w:r w:rsidR="00F72489" w:rsidRPr="00E324B5">
        <w:rPr>
          <w:rFonts w:ascii="Times New Roman" w:hAnsi="Times New Roman" w:cs="Times New Roman"/>
          <w:sz w:val="24"/>
          <w:szCs w:val="24"/>
        </w:rPr>
        <w:t xml:space="preserve"> at his age.</w:t>
      </w:r>
    </w:p>
    <w:p w:rsidR="00A93F22" w:rsidRPr="00C21D09" w:rsidRDefault="00A93F22" w:rsidP="00E324B5">
      <w:pPr>
        <w:tabs>
          <w:tab w:val="left" w:pos="1515"/>
        </w:tabs>
        <w:spacing w:line="480" w:lineRule="auto"/>
        <w:jc w:val="both"/>
        <w:rPr>
          <w:rFonts w:ascii="Times New Roman" w:hAnsi="Times New Roman" w:cs="Times New Roman"/>
          <w:b/>
          <w:sz w:val="24"/>
          <w:szCs w:val="24"/>
        </w:rPr>
      </w:pPr>
      <w:r w:rsidRPr="00C21D09">
        <w:rPr>
          <w:rFonts w:ascii="Times New Roman" w:hAnsi="Times New Roman" w:cs="Times New Roman"/>
          <w:b/>
          <w:sz w:val="24"/>
          <w:szCs w:val="24"/>
        </w:rPr>
        <w:t>Case Study 2</w:t>
      </w:r>
    </w:p>
    <w:p w:rsidR="00907AC4" w:rsidRPr="00E324B5" w:rsidRDefault="001121D1" w:rsidP="00E324B5">
      <w:pPr>
        <w:tabs>
          <w:tab w:val="left" w:pos="1515"/>
        </w:tabs>
        <w:spacing w:line="480" w:lineRule="auto"/>
        <w:jc w:val="both"/>
        <w:rPr>
          <w:rFonts w:ascii="Times New Roman" w:eastAsia="Times New Roman" w:hAnsi="Times New Roman" w:cs="Times New Roman"/>
          <w:sz w:val="24"/>
          <w:szCs w:val="24"/>
        </w:rPr>
      </w:pPr>
      <w:r w:rsidRPr="00E324B5">
        <w:rPr>
          <w:rFonts w:ascii="Times New Roman" w:hAnsi="Times New Roman" w:cs="Times New Roman"/>
          <w:sz w:val="24"/>
          <w:szCs w:val="24"/>
        </w:rPr>
        <w:tab/>
      </w:r>
      <w:r w:rsidR="00BD0E9C" w:rsidRPr="00E324B5">
        <w:rPr>
          <w:rFonts w:ascii="Times New Roman" w:hAnsi="Times New Roman" w:cs="Times New Roman"/>
          <w:sz w:val="24"/>
          <w:szCs w:val="24"/>
        </w:rPr>
        <w:t xml:space="preserve">An </w:t>
      </w:r>
      <w:r w:rsidR="007C590E" w:rsidRPr="00E324B5">
        <w:rPr>
          <w:rFonts w:ascii="Times New Roman" w:eastAsia="Times New Roman" w:hAnsi="Times New Roman" w:cs="Times New Roman"/>
          <w:sz w:val="24"/>
          <w:szCs w:val="24"/>
        </w:rPr>
        <w:t>88-year-old widow, four grown sons, numerous grandchildren,</w:t>
      </w:r>
      <w:r w:rsidR="001C7C69" w:rsidRPr="00E324B5">
        <w:rPr>
          <w:rFonts w:ascii="Times New Roman" w:eastAsia="Times New Roman" w:hAnsi="Times New Roman" w:cs="Times New Roman"/>
          <w:sz w:val="24"/>
          <w:szCs w:val="24"/>
        </w:rPr>
        <w:t xml:space="preserve"> living alone,</w:t>
      </w:r>
      <w:r w:rsidR="007C590E" w:rsidRPr="00E324B5">
        <w:rPr>
          <w:rFonts w:ascii="Times New Roman" w:eastAsia="Times New Roman" w:hAnsi="Times New Roman" w:cs="Times New Roman"/>
          <w:sz w:val="24"/>
          <w:szCs w:val="24"/>
        </w:rPr>
        <w:t xml:space="preserve"> caring for her own home for the past 35, are </w:t>
      </w:r>
      <w:r w:rsidR="00F349B6" w:rsidRPr="00E324B5">
        <w:rPr>
          <w:rFonts w:ascii="Times New Roman" w:eastAsia="Times New Roman" w:hAnsi="Times New Roman" w:cs="Times New Roman"/>
          <w:sz w:val="24"/>
          <w:szCs w:val="24"/>
        </w:rPr>
        <w:t xml:space="preserve">some of the </w:t>
      </w:r>
      <w:r w:rsidR="007C590E" w:rsidRPr="00E324B5">
        <w:rPr>
          <w:rFonts w:ascii="Times New Roman" w:eastAsia="Times New Roman" w:hAnsi="Times New Roman" w:cs="Times New Roman"/>
          <w:sz w:val="24"/>
          <w:szCs w:val="24"/>
        </w:rPr>
        <w:t>words that are important in the analysis of this case study. It brings out the issue of how alone Jean was at home</w:t>
      </w:r>
      <w:r w:rsidR="00BD0E9C" w:rsidRPr="00E324B5">
        <w:rPr>
          <w:rFonts w:ascii="Times New Roman" w:eastAsia="Times New Roman" w:hAnsi="Times New Roman" w:cs="Times New Roman"/>
          <w:sz w:val="24"/>
          <w:szCs w:val="24"/>
        </w:rPr>
        <w:t>,</w:t>
      </w:r>
      <w:r w:rsidR="007C590E" w:rsidRPr="00E324B5">
        <w:rPr>
          <w:rFonts w:ascii="Times New Roman" w:eastAsia="Times New Roman" w:hAnsi="Times New Roman" w:cs="Times New Roman"/>
          <w:sz w:val="24"/>
          <w:szCs w:val="24"/>
        </w:rPr>
        <w:t xml:space="preserve"> yet she had </w:t>
      </w:r>
      <w:r w:rsidR="00BD0E9C" w:rsidRPr="00E324B5">
        <w:rPr>
          <w:rFonts w:ascii="Times New Roman" w:eastAsia="Times New Roman" w:hAnsi="Times New Roman" w:cs="Times New Roman"/>
          <w:sz w:val="24"/>
          <w:szCs w:val="24"/>
        </w:rPr>
        <w:t>several</w:t>
      </w:r>
      <w:r w:rsidR="007C590E" w:rsidRPr="00E324B5">
        <w:rPr>
          <w:rFonts w:ascii="Times New Roman" w:eastAsia="Times New Roman" w:hAnsi="Times New Roman" w:cs="Times New Roman"/>
          <w:sz w:val="24"/>
          <w:szCs w:val="24"/>
        </w:rPr>
        <w:t xml:space="preserve"> sons with many grandchildren. With her age, it would be prudent to find her a caretaker</w:t>
      </w:r>
      <w:r w:rsidR="00BD0E9C" w:rsidRPr="00E324B5">
        <w:rPr>
          <w:rFonts w:ascii="Times New Roman" w:eastAsia="Times New Roman" w:hAnsi="Times New Roman" w:cs="Times New Roman"/>
          <w:sz w:val="24"/>
          <w:szCs w:val="24"/>
        </w:rPr>
        <w:t>,</w:t>
      </w:r>
      <w:r w:rsidR="007C590E" w:rsidRPr="00E324B5">
        <w:rPr>
          <w:rFonts w:ascii="Times New Roman" w:eastAsia="Times New Roman" w:hAnsi="Times New Roman" w:cs="Times New Roman"/>
          <w:sz w:val="24"/>
          <w:szCs w:val="24"/>
        </w:rPr>
        <w:t xml:space="preserve"> or the family should make time to look after their own</w:t>
      </w:r>
      <w:r w:rsidR="00BD0E9C" w:rsidRPr="00E324B5">
        <w:rPr>
          <w:rFonts w:ascii="Times New Roman" w:eastAsia="Times New Roman" w:hAnsi="Times New Roman" w:cs="Times New Roman"/>
          <w:sz w:val="24"/>
          <w:szCs w:val="24"/>
        </w:rPr>
        <w:t>. O</w:t>
      </w:r>
      <w:r w:rsidR="00F349B6" w:rsidRPr="00E324B5">
        <w:rPr>
          <w:rFonts w:ascii="Times New Roman" w:eastAsia="Times New Roman" w:hAnsi="Times New Roman" w:cs="Times New Roman"/>
          <w:sz w:val="24"/>
          <w:szCs w:val="24"/>
        </w:rPr>
        <w:t xml:space="preserve">ne must keep in mind that it is not easy for them to </w:t>
      </w:r>
      <w:r w:rsidR="00F349B6" w:rsidRPr="00E324B5">
        <w:rPr>
          <w:rFonts w:ascii="Times New Roman" w:eastAsia="Times New Roman" w:hAnsi="Times New Roman" w:cs="Times New Roman"/>
          <w:sz w:val="24"/>
          <w:szCs w:val="24"/>
        </w:rPr>
        <w:lastRenderedPageBreak/>
        <w:t>become dependent on anyone for care</w:t>
      </w:r>
      <w:r w:rsidR="00BD0E9C" w:rsidRPr="00E324B5">
        <w:rPr>
          <w:rFonts w:ascii="Times New Roman" w:eastAsia="Times New Roman" w:hAnsi="Times New Roman" w:cs="Times New Roman"/>
          <w:sz w:val="24"/>
          <w:szCs w:val="24"/>
        </w:rPr>
        <w:t>,</w:t>
      </w:r>
      <w:r w:rsidR="00F349B6" w:rsidRPr="00E324B5">
        <w:rPr>
          <w:rFonts w:ascii="Times New Roman" w:eastAsia="Times New Roman" w:hAnsi="Times New Roman" w:cs="Times New Roman"/>
          <w:sz w:val="24"/>
          <w:szCs w:val="24"/>
        </w:rPr>
        <w:t xml:space="preserve"> but it</w:t>
      </w:r>
      <w:r w:rsidR="00BD0E9C" w:rsidRPr="00E324B5">
        <w:rPr>
          <w:rFonts w:ascii="Times New Roman" w:eastAsia="Times New Roman" w:hAnsi="Times New Roman" w:cs="Times New Roman"/>
          <w:sz w:val="24"/>
          <w:szCs w:val="24"/>
        </w:rPr>
        <w:t>'</w:t>
      </w:r>
      <w:r w:rsidR="00F349B6" w:rsidRPr="00E324B5">
        <w:rPr>
          <w:rFonts w:ascii="Times New Roman" w:eastAsia="Times New Roman" w:hAnsi="Times New Roman" w:cs="Times New Roman"/>
          <w:sz w:val="24"/>
          <w:szCs w:val="24"/>
        </w:rPr>
        <w:t>s upon family and those close to them to provide them with the best care possible.</w:t>
      </w:r>
    </w:p>
    <w:p w:rsidR="00F349B6" w:rsidRPr="00E324B5" w:rsidRDefault="00BD0E9C" w:rsidP="00E324B5">
      <w:pPr>
        <w:tabs>
          <w:tab w:val="left" w:pos="1515"/>
        </w:tabs>
        <w:spacing w:line="480" w:lineRule="auto"/>
        <w:jc w:val="both"/>
        <w:rPr>
          <w:rFonts w:ascii="Times New Roman" w:eastAsia="Times New Roman" w:hAnsi="Times New Roman" w:cs="Times New Roman"/>
          <w:sz w:val="24"/>
          <w:szCs w:val="24"/>
        </w:rPr>
      </w:pPr>
      <w:r w:rsidRPr="00E324B5">
        <w:rPr>
          <w:rFonts w:ascii="Times New Roman" w:eastAsia="Times New Roman" w:hAnsi="Times New Roman" w:cs="Times New Roman"/>
          <w:sz w:val="24"/>
          <w:szCs w:val="24"/>
        </w:rPr>
        <w:tab/>
      </w:r>
      <w:r w:rsidR="00907AC4" w:rsidRPr="00E324B5">
        <w:rPr>
          <w:rFonts w:ascii="Times New Roman" w:eastAsia="Times New Roman" w:hAnsi="Times New Roman" w:cs="Times New Roman"/>
          <w:sz w:val="24"/>
          <w:szCs w:val="24"/>
        </w:rPr>
        <w:t>Patient and family-centered care promote considerate decision making and active collaboration between families, patients</w:t>
      </w:r>
      <w:r w:rsidRPr="00E324B5">
        <w:rPr>
          <w:rFonts w:ascii="Times New Roman" w:eastAsia="Times New Roman" w:hAnsi="Times New Roman" w:cs="Times New Roman"/>
          <w:sz w:val="24"/>
          <w:szCs w:val="24"/>
        </w:rPr>
        <w:t>,</w:t>
      </w:r>
      <w:r w:rsidR="00907AC4" w:rsidRPr="00E324B5">
        <w:rPr>
          <w:rFonts w:ascii="Times New Roman" w:eastAsia="Times New Roman" w:hAnsi="Times New Roman" w:cs="Times New Roman"/>
          <w:sz w:val="24"/>
          <w:szCs w:val="24"/>
        </w:rPr>
        <w:t xml:space="preserve"> and providers to </w:t>
      </w:r>
      <w:r w:rsidRPr="00E324B5">
        <w:rPr>
          <w:rFonts w:ascii="Times New Roman" w:eastAsia="Times New Roman" w:hAnsi="Times New Roman" w:cs="Times New Roman"/>
          <w:sz w:val="24"/>
          <w:szCs w:val="24"/>
        </w:rPr>
        <w:t>develop</w:t>
      </w:r>
      <w:r w:rsidR="00907AC4" w:rsidRPr="00E324B5">
        <w:rPr>
          <w:rFonts w:ascii="Times New Roman" w:eastAsia="Times New Roman" w:hAnsi="Times New Roman" w:cs="Times New Roman"/>
          <w:sz w:val="24"/>
          <w:szCs w:val="24"/>
        </w:rPr>
        <w:t xml:space="preserve"> a </w:t>
      </w:r>
      <w:r w:rsidRPr="00E324B5">
        <w:rPr>
          <w:rFonts w:ascii="Times New Roman" w:eastAsia="Times New Roman" w:hAnsi="Times New Roman" w:cs="Times New Roman"/>
          <w:sz w:val="24"/>
          <w:szCs w:val="24"/>
        </w:rPr>
        <w:t>suitable</w:t>
      </w:r>
      <w:r w:rsidR="00907AC4" w:rsidRPr="00E324B5">
        <w:rPr>
          <w:rFonts w:ascii="Times New Roman" w:eastAsia="Times New Roman" w:hAnsi="Times New Roman" w:cs="Times New Roman"/>
          <w:sz w:val="24"/>
          <w:szCs w:val="24"/>
        </w:rPr>
        <w:t xml:space="preserve"> care plan (Catalyst, 2017). In our case study</w:t>
      </w:r>
      <w:r w:rsidRPr="00E324B5">
        <w:rPr>
          <w:rFonts w:ascii="Times New Roman" w:eastAsia="Times New Roman" w:hAnsi="Times New Roman" w:cs="Times New Roman"/>
          <w:sz w:val="24"/>
          <w:szCs w:val="24"/>
        </w:rPr>
        <w:t>,</w:t>
      </w:r>
      <w:r w:rsidR="00907AC4" w:rsidRPr="00E324B5">
        <w:rPr>
          <w:rFonts w:ascii="Times New Roman" w:eastAsia="Times New Roman" w:hAnsi="Times New Roman" w:cs="Times New Roman"/>
          <w:sz w:val="24"/>
          <w:szCs w:val="24"/>
        </w:rPr>
        <w:t xml:space="preserve"> mild abdominal pain</w:t>
      </w:r>
      <w:r w:rsidRPr="00E324B5">
        <w:rPr>
          <w:rFonts w:ascii="Times New Roman" w:eastAsia="Times New Roman" w:hAnsi="Times New Roman" w:cs="Times New Roman"/>
          <w:sz w:val="24"/>
          <w:szCs w:val="24"/>
        </w:rPr>
        <w:t>,</w:t>
      </w:r>
      <w:r w:rsidR="00907AC4" w:rsidRPr="00E324B5">
        <w:rPr>
          <w:rFonts w:ascii="Times New Roman" w:eastAsia="Times New Roman" w:hAnsi="Times New Roman" w:cs="Times New Roman"/>
          <w:sz w:val="24"/>
          <w:szCs w:val="24"/>
        </w:rPr>
        <w:t xml:space="preserve"> which leads to </w:t>
      </w:r>
      <w:r w:rsidRPr="00E324B5">
        <w:rPr>
          <w:rFonts w:ascii="Times New Roman" w:eastAsia="Times New Roman" w:hAnsi="Times New Roman" w:cs="Times New Roman"/>
          <w:sz w:val="24"/>
          <w:szCs w:val="24"/>
        </w:rPr>
        <w:t xml:space="preserve">the </w:t>
      </w:r>
      <w:r w:rsidR="00907AC4" w:rsidRPr="00E324B5">
        <w:rPr>
          <w:rFonts w:ascii="Times New Roman" w:eastAsia="Times New Roman" w:hAnsi="Times New Roman" w:cs="Times New Roman"/>
          <w:sz w:val="24"/>
          <w:szCs w:val="24"/>
        </w:rPr>
        <w:t>diagnosis of ovarian cancer</w:t>
      </w:r>
      <w:r w:rsidRPr="00E324B5">
        <w:rPr>
          <w:rFonts w:ascii="Times New Roman" w:eastAsia="Times New Roman" w:hAnsi="Times New Roman" w:cs="Times New Roman"/>
          <w:sz w:val="24"/>
          <w:szCs w:val="24"/>
        </w:rPr>
        <w:t>,</w:t>
      </w:r>
      <w:r w:rsidR="00907AC4" w:rsidRPr="00E324B5">
        <w:rPr>
          <w:rFonts w:ascii="Times New Roman" w:eastAsia="Times New Roman" w:hAnsi="Times New Roman" w:cs="Times New Roman"/>
          <w:sz w:val="24"/>
          <w:szCs w:val="24"/>
        </w:rPr>
        <w:t xml:space="preserve"> is a health condition that requires the onset of patient</w:t>
      </w:r>
      <w:r w:rsidRPr="00E324B5">
        <w:rPr>
          <w:rFonts w:ascii="Times New Roman" w:eastAsia="Times New Roman" w:hAnsi="Times New Roman" w:cs="Times New Roman"/>
          <w:sz w:val="24"/>
          <w:szCs w:val="24"/>
        </w:rPr>
        <w:t>-</w:t>
      </w:r>
      <w:r w:rsidR="00907AC4" w:rsidRPr="00E324B5">
        <w:rPr>
          <w:rFonts w:ascii="Times New Roman" w:eastAsia="Times New Roman" w:hAnsi="Times New Roman" w:cs="Times New Roman"/>
          <w:sz w:val="24"/>
          <w:szCs w:val="24"/>
        </w:rPr>
        <w:t>centered care. Through sharing informatio</w:t>
      </w:r>
      <w:r w:rsidR="00766BD4" w:rsidRPr="00E324B5">
        <w:rPr>
          <w:rFonts w:ascii="Times New Roman" w:eastAsia="Times New Roman" w:hAnsi="Times New Roman" w:cs="Times New Roman"/>
          <w:sz w:val="24"/>
          <w:szCs w:val="24"/>
        </w:rPr>
        <w:t xml:space="preserve">n </w:t>
      </w:r>
      <w:r w:rsidRPr="00E324B5">
        <w:rPr>
          <w:rFonts w:ascii="Times New Roman" w:eastAsia="Times New Roman" w:hAnsi="Times New Roman" w:cs="Times New Roman"/>
          <w:sz w:val="24"/>
          <w:szCs w:val="24"/>
        </w:rPr>
        <w:t>promptly</w:t>
      </w:r>
      <w:r w:rsidR="00766BD4" w:rsidRPr="00E324B5">
        <w:rPr>
          <w:rFonts w:ascii="Times New Roman" w:eastAsia="Times New Roman" w:hAnsi="Times New Roman" w:cs="Times New Roman"/>
          <w:sz w:val="24"/>
          <w:szCs w:val="24"/>
        </w:rPr>
        <w:t>, family members can come up with actions that can help control the disease or help stop it from spreading. Jean is a strong woman</w:t>
      </w:r>
      <w:r w:rsidRPr="00E324B5">
        <w:rPr>
          <w:rFonts w:ascii="Times New Roman" w:eastAsia="Times New Roman" w:hAnsi="Times New Roman" w:cs="Times New Roman"/>
          <w:sz w:val="24"/>
          <w:szCs w:val="24"/>
        </w:rPr>
        <w:t>,</w:t>
      </w:r>
      <w:r w:rsidR="00766BD4" w:rsidRPr="00E324B5">
        <w:rPr>
          <w:rFonts w:ascii="Times New Roman" w:eastAsia="Times New Roman" w:hAnsi="Times New Roman" w:cs="Times New Roman"/>
          <w:sz w:val="24"/>
          <w:szCs w:val="24"/>
        </w:rPr>
        <w:t xml:space="preserve"> </w:t>
      </w:r>
      <w:r w:rsidRPr="00E324B5">
        <w:rPr>
          <w:rFonts w:ascii="Times New Roman" w:eastAsia="Times New Roman" w:hAnsi="Times New Roman" w:cs="Times New Roman"/>
          <w:sz w:val="24"/>
          <w:szCs w:val="24"/>
        </w:rPr>
        <w:t>which</w:t>
      </w:r>
      <w:r w:rsidR="00766BD4" w:rsidRPr="00E324B5">
        <w:rPr>
          <w:rFonts w:ascii="Times New Roman" w:eastAsia="Times New Roman" w:hAnsi="Times New Roman" w:cs="Times New Roman"/>
          <w:sz w:val="24"/>
          <w:szCs w:val="24"/>
        </w:rPr>
        <w:t xml:space="preserve"> is seen through her ability to carry out </w:t>
      </w:r>
      <w:r w:rsidRPr="00E324B5">
        <w:rPr>
          <w:rFonts w:ascii="Times New Roman" w:eastAsia="Times New Roman" w:hAnsi="Times New Roman" w:cs="Times New Roman"/>
          <w:sz w:val="24"/>
          <w:szCs w:val="24"/>
        </w:rPr>
        <w:t>everyday</w:t>
      </w:r>
      <w:r w:rsidR="00766BD4" w:rsidRPr="00E324B5">
        <w:rPr>
          <w:rFonts w:ascii="Times New Roman" w:eastAsia="Times New Roman" w:hAnsi="Times New Roman" w:cs="Times New Roman"/>
          <w:sz w:val="24"/>
          <w:szCs w:val="24"/>
        </w:rPr>
        <w:t xml:space="preserve"> activities in life. Her functional </w:t>
      </w:r>
      <w:r w:rsidRPr="00E324B5">
        <w:rPr>
          <w:rFonts w:ascii="Times New Roman" w:eastAsia="Times New Roman" w:hAnsi="Times New Roman" w:cs="Times New Roman"/>
          <w:sz w:val="24"/>
          <w:szCs w:val="24"/>
        </w:rPr>
        <w:t>skill</w:t>
      </w:r>
      <w:r w:rsidR="00766BD4" w:rsidRPr="00E324B5">
        <w:rPr>
          <w:rFonts w:ascii="Times New Roman" w:eastAsia="Times New Roman" w:hAnsi="Times New Roman" w:cs="Times New Roman"/>
          <w:sz w:val="24"/>
          <w:szCs w:val="24"/>
        </w:rPr>
        <w:t>s include taking care of her hygiene, making her meals</w:t>
      </w:r>
      <w:r w:rsidRPr="00E324B5">
        <w:rPr>
          <w:rFonts w:ascii="Times New Roman" w:eastAsia="Times New Roman" w:hAnsi="Times New Roman" w:cs="Times New Roman"/>
          <w:sz w:val="24"/>
          <w:szCs w:val="24"/>
        </w:rPr>
        <w:t>,</w:t>
      </w:r>
      <w:r w:rsidR="00766BD4" w:rsidRPr="00E324B5">
        <w:rPr>
          <w:rFonts w:ascii="Times New Roman" w:eastAsia="Times New Roman" w:hAnsi="Times New Roman" w:cs="Times New Roman"/>
          <w:sz w:val="24"/>
          <w:szCs w:val="24"/>
        </w:rPr>
        <w:t xml:space="preserve"> and using the bathroom </w:t>
      </w:r>
      <w:r w:rsidRPr="00E324B5">
        <w:rPr>
          <w:rFonts w:ascii="Times New Roman" w:eastAsia="Times New Roman" w:hAnsi="Times New Roman" w:cs="Times New Roman"/>
          <w:sz w:val="24"/>
          <w:szCs w:val="24"/>
        </w:rPr>
        <w:t>independently</w:t>
      </w:r>
      <w:r w:rsidR="00766BD4" w:rsidRPr="00E324B5">
        <w:rPr>
          <w:rFonts w:ascii="Times New Roman" w:eastAsia="Times New Roman" w:hAnsi="Times New Roman" w:cs="Times New Roman"/>
          <w:sz w:val="24"/>
          <w:szCs w:val="24"/>
        </w:rPr>
        <w:t>. Th</w:t>
      </w:r>
      <w:r w:rsidRPr="00E324B5">
        <w:rPr>
          <w:rFonts w:ascii="Times New Roman" w:eastAsia="Times New Roman" w:hAnsi="Times New Roman" w:cs="Times New Roman"/>
          <w:sz w:val="24"/>
          <w:szCs w:val="24"/>
        </w:rPr>
        <w:t>ese</w:t>
      </w:r>
      <w:r w:rsidR="00766BD4" w:rsidRPr="00E324B5">
        <w:rPr>
          <w:rFonts w:ascii="Times New Roman" w:eastAsia="Times New Roman" w:hAnsi="Times New Roman" w:cs="Times New Roman"/>
          <w:sz w:val="24"/>
          <w:szCs w:val="24"/>
        </w:rPr>
        <w:t xml:space="preserve"> </w:t>
      </w:r>
      <w:r w:rsidRPr="00E324B5">
        <w:rPr>
          <w:rFonts w:ascii="Times New Roman" w:eastAsia="Times New Roman" w:hAnsi="Times New Roman" w:cs="Times New Roman"/>
          <w:sz w:val="24"/>
          <w:szCs w:val="24"/>
        </w:rPr>
        <w:t xml:space="preserve">actions </w:t>
      </w:r>
      <w:r w:rsidR="00766BD4" w:rsidRPr="00E324B5">
        <w:rPr>
          <w:rFonts w:ascii="Times New Roman" w:eastAsia="Times New Roman" w:hAnsi="Times New Roman" w:cs="Times New Roman"/>
          <w:sz w:val="24"/>
          <w:szCs w:val="24"/>
        </w:rPr>
        <w:t>display her perfect cognitive, psychological, physical, and social ability.</w:t>
      </w:r>
    </w:p>
    <w:p w:rsidR="00766BD4" w:rsidRPr="00E324B5" w:rsidRDefault="00766BD4" w:rsidP="00E324B5">
      <w:pPr>
        <w:tabs>
          <w:tab w:val="left" w:pos="1515"/>
        </w:tabs>
        <w:spacing w:line="480" w:lineRule="auto"/>
        <w:jc w:val="both"/>
        <w:rPr>
          <w:rFonts w:ascii="Times New Roman" w:eastAsia="Times New Roman" w:hAnsi="Times New Roman" w:cs="Times New Roman"/>
          <w:sz w:val="24"/>
          <w:szCs w:val="24"/>
        </w:rPr>
      </w:pPr>
      <w:r w:rsidRPr="00E324B5">
        <w:rPr>
          <w:rFonts w:ascii="Times New Roman" w:eastAsia="Times New Roman" w:hAnsi="Times New Roman" w:cs="Times New Roman"/>
          <w:sz w:val="24"/>
          <w:szCs w:val="24"/>
        </w:rPr>
        <w:tab/>
      </w:r>
      <w:r w:rsidR="009C56EC" w:rsidRPr="00E324B5">
        <w:rPr>
          <w:rFonts w:ascii="Times New Roman" w:eastAsia="Times New Roman" w:hAnsi="Times New Roman" w:cs="Times New Roman"/>
          <w:sz w:val="24"/>
          <w:szCs w:val="24"/>
        </w:rPr>
        <w:t>Falls in long term care are encountered frequently. It is mainly caused by dec</w:t>
      </w:r>
      <w:r w:rsidR="00BD0E9C" w:rsidRPr="00E324B5">
        <w:rPr>
          <w:rFonts w:ascii="Times New Roman" w:eastAsia="Times New Roman" w:hAnsi="Times New Roman" w:cs="Times New Roman"/>
          <w:sz w:val="24"/>
          <w:szCs w:val="24"/>
        </w:rPr>
        <w:t>r</w:t>
      </w:r>
      <w:r w:rsidR="009C56EC" w:rsidRPr="00E324B5">
        <w:rPr>
          <w:rFonts w:ascii="Times New Roman" w:eastAsia="Times New Roman" w:hAnsi="Times New Roman" w:cs="Times New Roman"/>
          <w:sz w:val="24"/>
          <w:szCs w:val="24"/>
        </w:rPr>
        <w:t xml:space="preserve">eased mobility and increased weakness, residents in pain, and those with incontinence of bladder or bowel. </w:t>
      </w:r>
      <w:r w:rsidR="00BD0E9C" w:rsidRPr="00E324B5">
        <w:rPr>
          <w:rFonts w:ascii="Times New Roman" w:eastAsia="Times New Roman" w:hAnsi="Times New Roman" w:cs="Times New Roman"/>
          <w:sz w:val="24"/>
          <w:szCs w:val="24"/>
        </w:rPr>
        <w:t>R</w:t>
      </w:r>
      <w:r w:rsidR="009C56EC" w:rsidRPr="00E324B5">
        <w:rPr>
          <w:rFonts w:ascii="Times New Roman" w:eastAsia="Times New Roman" w:hAnsi="Times New Roman" w:cs="Times New Roman"/>
          <w:sz w:val="24"/>
          <w:szCs w:val="24"/>
        </w:rPr>
        <w:t>e</w:t>
      </w:r>
      <w:r w:rsidR="00BD0E9C" w:rsidRPr="00E324B5">
        <w:rPr>
          <w:rFonts w:ascii="Times New Roman" w:eastAsia="Times New Roman" w:hAnsi="Times New Roman" w:cs="Times New Roman"/>
          <w:sz w:val="24"/>
          <w:szCs w:val="24"/>
        </w:rPr>
        <w:t>sidents of long term care facilities</w:t>
      </w:r>
      <w:r w:rsidR="009C56EC" w:rsidRPr="00E324B5">
        <w:rPr>
          <w:rFonts w:ascii="Times New Roman" w:eastAsia="Times New Roman" w:hAnsi="Times New Roman" w:cs="Times New Roman"/>
          <w:sz w:val="24"/>
          <w:szCs w:val="24"/>
        </w:rPr>
        <w:t xml:space="preserve"> should be better educated on the importance of a light call</w:t>
      </w:r>
      <w:r w:rsidR="00BD0E9C" w:rsidRPr="00E324B5">
        <w:rPr>
          <w:rFonts w:ascii="Times New Roman" w:eastAsia="Times New Roman" w:hAnsi="Times New Roman" w:cs="Times New Roman"/>
          <w:sz w:val="24"/>
          <w:szCs w:val="24"/>
        </w:rPr>
        <w:t xml:space="preserve"> To prevent falling on the ground</w:t>
      </w:r>
      <w:r w:rsidR="009C56EC" w:rsidRPr="00E324B5">
        <w:rPr>
          <w:rFonts w:ascii="Times New Roman" w:eastAsia="Times New Roman" w:hAnsi="Times New Roman" w:cs="Times New Roman"/>
          <w:sz w:val="24"/>
          <w:szCs w:val="24"/>
        </w:rPr>
        <w:t xml:space="preserve">. Also, </w:t>
      </w:r>
      <w:r w:rsidR="00BD0E9C" w:rsidRPr="00E324B5">
        <w:rPr>
          <w:rFonts w:ascii="Times New Roman" w:eastAsia="Times New Roman" w:hAnsi="Times New Roman" w:cs="Times New Roman"/>
          <w:sz w:val="24"/>
          <w:szCs w:val="24"/>
        </w:rPr>
        <w:t xml:space="preserve">the </w:t>
      </w:r>
      <w:r w:rsidR="009C56EC" w:rsidRPr="00E324B5">
        <w:rPr>
          <w:rFonts w:ascii="Times New Roman" w:eastAsia="Times New Roman" w:hAnsi="Times New Roman" w:cs="Times New Roman"/>
          <w:sz w:val="24"/>
          <w:szCs w:val="24"/>
        </w:rPr>
        <w:t xml:space="preserve">floors should be equipped with non-skid strips to prevent </w:t>
      </w:r>
      <w:r w:rsidR="00BD0E9C" w:rsidRPr="00E324B5">
        <w:rPr>
          <w:rFonts w:ascii="Times New Roman" w:eastAsia="Times New Roman" w:hAnsi="Times New Roman" w:cs="Times New Roman"/>
          <w:sz w:val="24"/>
          <w:szCs w:val="24"/>
        </w:rPr>
        <w:t>slipp</w:t>
      </w:r>
      <w:r w:rsidR="009C56EC" w:rsidRPr="00E324B5">
        <w:rPr>
          <w:rFonts w:ascii="Times New Roman" w:eastAsia="Times New Roman" w:hAnsi="Times New Roman" w:cs="Times New Roman"/>
          <w:sz w:val="24"/>
          <w:szCs w:val="24"/>
        </w:rPr>
        <w:t xml:space="preserve">ing. In general, facilities should increase budgets to allow </w:t>
      </w:r>
      <w:r w:rsidR="00BD0E9C" w:rsidRPr="00E324B5">
        <w:rPr>
          <w:rFonts w:ascii="Times New Roman" w:eastAsia="Times New Roman" w:hAnsi="Times New Roman" w:cs="Times New Roman"/>
          <w:sz w:val="24"/>
          <w:szCs w:val="24"/>
        </w:rPr>
        <w:t xml:space="preserve">a </w:t>
      </w:r>
      <w:r w:rsidR="009C56EC" w:rsidRPr="00E324B5">
        <w:rPr>
          <w:rFonts w:ascii="Times New Roman" w:eastAsia="Times New Roman" w:hAnsi="Times New Roman" w:cs="Times New Roman"/>
          <w:sz w:val="24"/>
          <w:szCs w:val="24"/>
        </w:rPr>
        <w:t xml:space="preserve">new state of the art equipment to prevent falls </w:t>
      </w:r>
      <w:r w:rsidR="00BD0E9C" w:rsidRPr="00E324B5">
        <w:rPr>
          <w:rFonts w:ascii="Times New Roman" w:eastAsia="Times New Roman" w:hAnsi="Times New Roman" w:cs="Times New Roman"/>
          <w:sz w:val="24"/>
          <w:szCs w:val="24"/>
        </w:rPr>
        <w:t>(McCarthy, 2020). If a person can get through a day performing daily activities without assistance, this means they can guarantee their safety. By adequately executing activities of daily living, one can take care of themselves and meet their physical needs.</w:t>
      </w:r>
    </w:p>
    <w:p w:rsidR="00E324B5" w:rsidRPr="00E324B5" w:rsidRDefault="00E324B5" w:rsidP="00E324B5">
      <w:pPr>
        <w:tabs>
          <w:tab w:val="left" w:pos="1515"/>
        </w:tabs>
        <w:spacing w:line="480" w:lineRule="auto"/>
        <w:jc w:val="both"/>
        <w:rPr>
          <w:rFonts w:ascii="Times New Roman" w:eastAsia="Times New Roman" w:hAnsi="Times New Roman" w:cs="Times New Roman"/>
          <w:sz w:val="24"/>
          <w:szCs w:val="24"/>
        </w:rPr>
      </w:pPr>
    </w:p>
    <w:p w:rsidR="00E324B5" w:rsidRPr="00E324B5" w:rsidRDefault="00E324B5" w:rsidP="00E324B5">
      <w:pPr>
        <w:tabs>
          <w:tab w:val="left" w:pos="1515"/>
        </w:tabs>
        <w:spacing w:line="480" w:lineRule="auto"/>
        <w:jc w:val="both"/>
        <w:rPr>
          <w:rFonts w:ascii="Times New Roman" w:eastAsia="Times New Roman" w:hAnsi="Times New Roman" w:cs="Times New Roman"/>
          <w:sz w:val="24"/>
          <w:szCs w:val="24"/>
        </w:rPr>
      </w:pPr>
    </w:p>
    <w:p w:rsidR="00C21D09" w:rsidRDefault="00C21D0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E324B5" w:rsidRPr="00E324B5" w:rsidRDefault="00E324B5" w:rsidP="00E324B5">
      <w:pPr>
        <w:shd w:val="clear" w:color="auto" w:fill="FFFFFF"/>
        <w:spacing w:after="0" w:line="480" w:lineRule="auto"/>
        <w:jc w:val="center"/>
        <w:rPr>
          <w:rFonts w:ascii="Times New Roman" w:eastAsia="Times New Roman" w:hAnsi="Times New Roman" w:cs="Times New Roman"/>
          <w:color w:val="000000"/>
          <w:sz w:val="24"/>
          <w:szCs w:val="24"/>
        </w:rPr>
      </w:pPr>
      <w:bookmarkStart w:id="0" w:name="_GoBack"/>
      <w:bookmarkEnd w:id="0"/>
      <w:r w:rsidRPr="00E324B5">
        <w:rPr>
          <w:rFonts w:ascii="Times New Roman" w:eastAsia="Times New Roman" w:hAnsi="Times New Roman" w:cs="Times New Roman"/>
          <w:color w:val="000000"/>
          <w:sz w:val="24"/>
          <w:szCs w:val="24"/>
        </w:rPr>
        <w:lastRenderedPageBreak/>
        <w:t>References</w:t>
      </w:r>
    </w:p>
    <w:p w:rsidR="00E324B5" w:rsidRPr="00E324B5" w:rsidRDefault="00E324B5" w:rsidP="00E324B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Catalyst, N. (2017, January 1). </w:t>
      </w:r>
      <w:r w:rsidRPr="00E324B5">
        <w:rPr>
          <w:rFonts w:ascii="Times New Roman" w:eastAsia="Times New Roman" w:hAnsi="Times New Roman" w:cs="Times New Roman"/>
          <w:i/>
          <w:iCs/>
          <w:color w:val="000000"/>
          <w:sz w:val="24"/>
          <w:szCs w:val="24"/>
        </w:rPr>
        <w:t>What is patient-centered care?</w:t>
      </w:r>
      <w:r w:rsidRPr="00E324B5">
        <w:rPr>
          <w:rFonts w:ascii="Times New Roman" w:eastAsia="Times New Roman" w:hAnsi="Times New Roman" w:cs="Times New Roman"/>
          <w:color w:val="000000"/>
          <w:sz w:val="24"/>
          <w:szCs w:val="24"/>
        </w:rPr>
        <w:t> NEJM Catalyst - Practical Innovations in Health Care Delivery. </w:t>
      </w:r>
      <w:hyperlink r:id="rId6" w:history="1">
        <w:r w:rsidRPr="00E324B5">
          <w:rPr>
            <w:rFonts w:ascii="Times New Roman" w:eastAsia="Times New Roman" w:hAnsi="Times New Roman" w:cs="Times New Roman"/>
            <w:color w:val="000000"/>
            <w:sz w:val="24"/>
            <w:szCs w:val="24"/>
          </w:rPr>
          <w:t>https://catalyst.nejm.org/doi/full/10.1056/CAT.17.0559</w:t>
        </w:r>
      </w:hyperlink>
    </w:p>
    <w:p w:rsidR="00E324B5" w:rsidRPr="00E324B5" w:rsidRDefault="00E324B5" w:rsidP="00E324B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Eastern Illinois University. (2020, January 3). </w:t>
      </w:r>
      <w:r w:rsidRPr="00E324B5">
        <w:rPr>
          <w:rFonts w:ascii="Times New Roman" w:eastAsia="Times New Roman" w:hAnsi="Times New Roman" w:cs="Times New Roman"/>
          <w:i/>
          <w:iCs/>
          <w:color w:val="000000"/>
          <w:sz w:val="24"/>
          <w:szCs w:val="24"/>
        </w:rPr>
        <w:t>What is a comprehensive health assessment?</w:t>
      </w:r>
      <w:r w:rsidRPr="00E324B5">
        <w:rPr>
          <w:rFonts w:ascii="Times New Roman" w:eastAsia="Times New Roman" w:hAnsi="Times New Roman" w:cs="Times New Roman"/>
          <w:color w:val="000000"/>
          <w:sz w:val="24"/>
          <w:szCs w:val="24"/>
        </w:rPr>
        <w:t> Eastern Illinois University Online. </w:t>
      </w:r>
      <w:hyperlink r:id="rId7" w:history="1">
        <w:r w:rsidRPr="00E324B5">
          <w:rPr>
            <w:rFonts w:ascii="Times New Roman" w:eastAsia="Times New Roman" w:hAnsi="Times New Roman" w:cs="Times New Roman"/>
            <w:color w:val="000000"/>
            <w:sz w:val="24"/>
            <w:szCs w:val="24"/>
          </w:rPr>
          <w:t>https://learnonline.eiu.edu/articles/rnbsn/what-is-a-comprehensive-health-assessment.aspx</w:t>
        </w:r>
      </w:hyperlink>
    </w:p>
    <w:p w:rsidR="00E324B5" w:rsidRPr="00E324B5" w:rsidRDefault="00E324B5" w:rsidP="00E324B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Gallagher Healthcare. (2018, May 17). </w:t>
      </w:r>
      <w:r w:rsidRPr="00E324B5">
        <w:rPr>
          <w:rFonts w:ascii="Times New Roman" w:eastAsia="Times New Roman" w:hAnsi="Times New Roman" w:cs="Times New Roman"/>
          <w:i/>
          <w:iCs/>
          <w:color w:val="000000"/>
          <w:sz w:val="24"/>
          <w:szCs w:val="24"/>
        </w:rPr>
        <w:t>The importance of patient follow-up care</w:t>
      </w:r>
      <w:r w:rsidRPr="00E324B5">
        <w:rPr>
          <w:rFonts w:ascii="Times New Roman" w:eastAsia="Times New Roman" w:hAnsi="Times New Roman" w:cs="Times New Roman"/>
          <w:color w:val="000000"/>
          <w:sz w:val="24"/>
          <w:szCs w:val="24"/>
        </w:rPr>
        <w:t>. Gallagher Insurance | Medical Malpractice Insurance for Healthcare Professionals. </w:t>
      </w:r>
      <w:hyperlink r:id="rId8" w:history="1">
        <w:r w:rsidRPr="00E324B5">
          <w:rPr>
            <w:rFonts w:ascii="Times New Roman" w:eastAsia="Times New Roman" w:hAnsi="Times New Roman" w:cs="Times New Roman"/>
            <w:color w:val="000000"/>
            <w:sz w:val="24"/>
            <w:szCs w:val="24"/>
          </w:rPr>
          <w:t>https://www.gallaghermalpractice.com/blog/post/the-importance-of-patient-follow-up-care</w:t>
        </w:r>
      </w:hyperlink>
    </w:p>
    <w:p w:rsidR="00E324B5" w:rsidRPr="00E324B5" w:rsidRDefault="00E324B5" w:rsidP="00E324B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IntakeQ. (2017, April 17). </w:t>
      </w:r>
      <w:r w:rsidRPr="00E324B5">
        <w:rPr>
          <w:rFonts w:ascii="Times New Roman" w:eastAsia="Times New Roman" w:hAnsi="Times New Roman" w:cs="Times New Roman"/>
          <w:i/>
          <w:iCs/>
          <w:color w:val="000000"/>
          <w:sz w:val="24"/>
          <w:szCs w:val="24"/>
        </w:rPr>
        <w:t>The new method of patient intake (and how it will help your practice)</w:t>
      </w:r>
      <w:r w:rsidRPr="00E324B5">
        <w:rPr>
          <w:rFonts w:ascii="Times New Roman" w:eastAsia="Times New Roman" w:hAnsi="Times New Roman" w:cs="Times New Roman"/>
          <w:color w:val="000000"/>
          <w:sz w:val="24"/>
          <w:szCs w:val="24"/>
        </w:rPr>
        <w:t>. Online Intake Forms - IntakeQ Blog. </w:t>
      </w:r>
      <w:hyperlink r:id="rId9" w:history="1">
        <w:r w:rsidRPr="00E324B5">
          <w:rPr>
            <w:rFonts w:ascii="Times New Roman" w:eastAsia="Times New Roman" w:hAnsi="Times New Roman" w:cs="Times New Roman"/>
            <w:color w:val="000000"/>
            <w:sz w:val="24"/>
            <w:szCs w:val="24"/>
          </w:rPr>
          <w:t>https://blog.intakeq.com/the-new-method-of-patient-intake-and-how-it-will-help-your-practice/</w:t>
        </w:r>
      </w:hyperlink>
    </w:p>
    <w:p w:rsidR="00E324B5" w:rsidRPr="00E324B5" w:rsidRDefault="00E324B5" w:rsidP="00E324B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Mccarthy, R. (2020). </w:t>
      </w:r>
      <w:r w:rsidRPr="00E324B5">
        <w:rPr>
          <w:rFonts w:ascii="Times New Roman" w:eastAsia="Times New Roman" w:hAnsi="Times New Roman" w:cs="Times New Roman"/>
          <w:i/>
          <w:iCs/>
          <w:color w:val="000000"/>
          <w:sz w:val="24"/>
          <w:szCs w:val="24"/>
        </w:rPr>
        <w:t>Preventing falls in the elderly long term care facilities</w:t>
      </w:r>
      <w:r w:rsidRPr="00E324B5">
        <w:rPr>
          <w:rFonts w:ascii="Times New Roman" w:eastAsia="Times New Roman" w:hAnsi="Times New Roman" w:cs="Times New Roman"/>
          <w:color w:val="000000"/>
          <w:sz w:val="24"/>
          <w:szCs w:val="24"/>
        </w:rPr>
        <w:t>. Journal of Nursing | RN Journal. </w:t>
      </w:r>
      <w:hyperlink r:id="rId10" w:history="1">
        <w:r w:rsidRPr="00E324B5">
          <w:rPr>
            <w:rFonts w:ascii="Times New Roman" w:eastAsia="Times New Roman" w:hAnsi="Times New Roman" w:cs="Times New Roman"/>
            <w:color w:val="000000"/>
            <w:sz w:val="24"/>
            <w:szCs w:val="24"/>
          </w:rPr>
          <w:t>https://rn-journal.com/journal-of-nursing/preventing-falls-in-the-elderly-long-term-care-facilities</w:t>
        </w:r>
      </w:hyperlink>
    </w:p>
    <w:p w:rsidR="00E324B5" w:rsidRPr="00E324B5" w:rsidRDefault="00E324B5" w:rsidP="00E324B5">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324B5">
        <w:rPr>
          <w:rFonts w:ascii="Times New Roman" w:eastAsia="Times New Roman" w:hAnsi="Times New Roman" w:cs="Times New Roman"/>
          <w:color w:val="000000"/>
          <w:sz w:val="24"/>
          <w:szCs w:val="24"/>
        </w:rPr>
        <w:t>Srinivasan, U. (2017, July 5). </w:t>
      </w:r>
      <w:r w:rsidRPr="00E324B5">
        <w:rPr>
          <w:rFonts w:ascii="Times New Roman" w:eastAsia="Times New Roman" w:hAnsi="Times New Roman" w:cs="Times New Roman"/>
          <w:i/>
          <w:iCs/>
          <w:color w:val="000000"/>
          <w:sz w:val="24"/>
          <w:szCs w:val="24"/>
        </w:rPr>
        <w:t>Primary and secondary uses of health data</w:t>
      </w:r>
      <w:r w:rsidRPr="00E324B5">
        <w:rPr>
          <w:rFonts w:ascii="Times New Roman" w:eastAsia="Times New Roman" w:hAnsi="Times New Roman" w:cs="Times New Roman"/>
          <w:color w:val="000000"/>
          <w:sz w:val="24"/>
          <w:szCs w:val="24"/>
        </w:rPr>
        <w:t>. Flying Blind | Consumers in the digital health era. </w:t>
      </w:r>
      <w:hyperlink r:id="rId11" w:history="1">
        <w:r w:rsidRPr="00E324B5">
          <w:rPr>
            <w:rFonts w:ascii="Times New Roman" w:eastAsia="Times New Roman" w:hAnsi="Times New Roman" w:cs="Times New Roman"/>
            <w:color w:val="000000"/>
            <w:sz w:val="24"/>
            <w:szCs w:val="24"/>
          </w:rPr>
          <w:t>https://flyingblind.cmcrc.com/researchers/primary-and-secondary-uses-health-data</w:t>
        </w:r>
      </w:hyperlink>
    </w:p>
    <w:p w:rsidR="00E324B5" w:rsidRPr="00E324B5" w:rsidRDefault="00E324B5" w:rsidP="00E324B5">
      <w:pPr>
        <w:tabs>
          <w:tab w:val="left" w:pos="1515"/>
        </w:tabs>
        <w:spacing w:line="480" w:lineRule="auto"/>
        <w:jc w:val="both"/>
        <w:rPr>
          <w:rFonts w:ascii="Times New Roman" w:hAnsi="Times New Roman" w:cs="Times New Roman"/>
          <w:sz w:val="24"/>
          <w:szCs w:val="24"/>
        </w:rPr>
      </w:pPr>
    </w:p>
    <w:sectPr w:rsidR="00E324B5" w:rsidRPr="00E324B5" w:rsidSect="00E324B5">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46A" w:rsidRDefault="00EE746A" w:rsidP="00E324B5">
      <w:pPr>
        <w:spacing w:after="0" w:line="240" w:lineRule="auto"/>
      </w:pPr>
      <w:r>
        <w:separator/>
      </w:r>
    </w:p>
  </w:endnote>
  <w:endnote w:type="continuationSeparator" w:id="0">
    <w:p w:rsidR="00EE746A" w:rsidRDefault="00EE746A" w:rsidP="00E32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46A" w:rsidRDefault="00EE746A" w:rsidP="00E324B5">
      <w:pPr>
        <w:spacing w:after="0" w:line="240" w:lineRule="auto"/>
      </w:pPr>
      <w:r>
        <w:separator/>
      </w:r>
    </w:p>
  </w:footnote>
  <w:footnote w:type="continuationSeparator" w:id="0">
    <w:p w:rsidR="00EE746A" w:rsidRDefault="00EE746A" w:rsidP="00E32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466070"/>
      <w:docPartObj>
        <w:docPartGallery w:val="Page Numbers (Top of Page)"/>
        <w:docPartUnique/>
      </w:docPartObj>
    </w:sdtPr>
    <w:sdtEndPr>
      <w:rPr>
        <w:noProof/>
      </w:rPr>
    </w:sdtEndPr>
    <w:sdtContent>
      <w:p w:rsidR="00E324B5" w:rsidRDefault="00E324B5">
        <w:pPr>
          <w:pStyle w:val="Header"/>
          <w:jc w:val="right"/>
        </w:pPr>
        <w:r>
          <w:rPr>
            <w:rFonts w:ascii="Times New Roman" w:hAnsi="Times New Roman" w:cs="Times New Roman"/>
            <w:sz w:val="24"/>
            <w:szCs w:val="24"/>
          </w:rPr>
          <w:t xml:space="preserve">PATIENT-CENTERED CARE                                                                                                       </w:t>
        </w:r>
        <w:r>
          <w:fldChar w:fldCharType="begin"/>
        </w:r>
        <w:r>
          <w:instrText xml:space="preserve"> PAGE   \* MERGEFORMAT </w:instrText>
        </w:r>
        <w:r>
          <w:fldChar w:fldCharType="separate"/>
        </w:r>
        <w:r w:rsidR="00B639BA">
          <w:rPr>
            <w:noProof/>
          </w:rPr>
          <w:t>4</w:t>
        </w:r>
        <w:r>
          <w:rPr>
            <w:noProof/>
          </w:rPr>
          <w:fldChar w:fldCharType="end"/>
        </w:r>
      </w:p>
    </w:sdtContent>
  </w:sdt>
  <w:p w:rsidR="00E324B5" w:rsidRDefault="00E324B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4B5" w:rsidRPr="00E324B5" w:rsidRDefault="00E324B5">
    <w:pPr>
      <w:pStyle w:val="Header"/>
      <w:rPr>
        <w:rFonts w:ascii="Times New Roman" w:hAnsi="Times New Roman" w:cs="Times New Roman"/>
        <w:sz w:val="24"/>
        <w:szCs w:val="24"/>
      </w:rPr>
    </w:pPr>
    <w:r>
      <w:rPr>
        <w:rFonts w:ascii="Times New Roman" w:hAnsi="Times New Roman" w:cs="Times New Roman"/>
        <w:sz w:val="24"/>
        <w:szCs w:val="24"/>
      </w:rPr>
      <w:t>Running Head: PATIENT-CENTERED CARE</w:t>
    </w:r>
    <w:r w:rsidR="00C21D09">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wsDAztDQ0MzU3NbNQ0lEKTi0uzszPAykwqQUAuCy0GCwAAAA="/>
  </w:docVars>
  <w:rsids>
    <w:rsidRoot w:val="006903FC"/>
    <w:rsid w:val="00094175"/>
    <w:rsid w:val="001121D1"/>
    <w:rsid w:val="001C7C69"/>
    <w:rsid w:val="002E6495"/>
    <w:rsid w:val="002E7843"/>
    <w:rsid w:val="004029C3"/>
    <w:rsid w:val="005B5863"/>
    <w:rsid w:val="005F0495"/>
    <w:rsid w:val="005F0CA3"/>
    <w:rsid w:val="005F718F"/>
    <w:rsid w:val="006903FC"/>
    <w:rsid w:val="00741830"/>
    <w:rsid w:val="00766BD4"/>
    <w:rsid w:val="007C590E"/>
    <w:rsid w:val="00907AC4"/>
    <w:rsid w:val="00961A34"/>
    <w:rsid w:val="00976459"/>
    <w:rsid w:val="009C56EC"/>
    <w:rsid w:val="00A91B40"/>
    <w:rsid w:val="00A93F22"/>
    <w:rsid w:val="00B639BA"/>
    <w:rsid w:val="00BA2D94"/>
    <w:rsid w:val="00BD0E9C"/>
    <w:rsid w:val="00C21D09"/>
    <w:rsid w:val="00C86E71"/>
    <w:rsid w:val="00E324B5"/>
    <w:rsid w:val="00E43B0A"/>
    <w:rsid w:val="00EE746A"/>
    <w:rsid w:val="00F16B7F"/>
    <w:rsid w:val="00F2163C"/>
    <w:rsid w:val="00F349B6"/>
    <w:rsid w:val="00F72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0AF6C6-291C-4476-8887-451E79F58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4B5"/>
  </w:style>
  <w:style w:type="paragraph" w:styleId="Footer">
    <w:name w:val="footer"/>
    <w:basedOn w:val="Normal"/>
    <w:link w:val="FooterChar"/>
    <w:uiPriority w:val="99"/>
    <w:unhideWhenUsed/>
    <w:rsid w:val="00E32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4B5"/>
  </w:style>
  <w:style w:type="paragraph" w:styleId="NormalWeb">
    <w:name w:val="Normal (Web)"/>
    <w:basedOn w:val="Normal"/>
    <w:uiPriority w:val="99"/>
    <w:semiHidden/>
    <w:unhideWhenUsed/>
    <w:rsid w:val="00E324B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324B5"/>
    <w:rPr>
      <w:i/>
      <w:iCs/>
    </w:rPr>
  </w:style>
  <w:style w:type="character" w:styleId="Hyperlink">
    <w:name w:val="Hyperlink"/>
    <w:basedOn w:val="DefaultParagraphFont"/>
    <w:uiPriority w:val="99"/>
    <w:semiHidden/>
    <w:unhideWhenUsed/>
    <w:rsid w:val="00E324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439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llaghermalpractice.com/blog/post/the-importance-of-patient-follow-up-care"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learnonline.eiu.edu/articles/rnbsn/what-is-a-comprehensive-health-assessment.aspx"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talyst.nejm.org/doi/full/10.1056/CAT.17.0559" TargetMode="External"/><Relationship Id="rId11" Type="http://schemas.openxmlformats.org/officeDocument/2006/relationships/hyperlink" Target="https://flyingblind.cmcrc.com/researchers/primary-and-secondary-uses-health-data"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rn-journal.com/journal-of-nursing/preventing-falls-in-the-elderly-long-term-care-facilities" TargetMode="External"/><Relationship Id="rId4" Type="http://schemas.openxmlformats.org/officeDocument/2006/relationships/footnotes" Target="footnotes.xml"/><Relationship Id="rId9" Type="http://schemas.openxmlformats.org/officeDocument/2006/relationships/hyperlink" Target="https://blog.intakeq.com/the-new-method-of-patient-intake-and-how-it-will-help-your-practic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1117</Words>
  <Characters>6369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cp:revision>
  <dcterms:created xsi:type="dcterms:W3CDTF">2020-09-19T22:42:00Z</dcterms:created>
  <dcterms:modified xsi:type="dcterms:W3CDTF">2020-09-19T22:42:00Z</dcterms:modified>
</cp:coreProperties>
</file>